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54" w:rsidRDefault="00A9753A" w:rsidP="00A9753A">
      <w:pPr>
        <w:spacing w:before="11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</w:p>
    <w:tbl>
      <w:tblPr>
        <w:tblW w:w="11340" w:type="dxa"/>
        <w:tblCellSpacing w:w="0" w:type="dxa"/>
        <w:tblLook w:val="04A0" w:firstRow="1" w:lastRow="0" w:firstColumn="1" w:lastColumn="0" w:noHBand="0" w:noVBand="1"/>
      </w:tblPr>
      <w:tblGrid>
        <w:gridCol w:w="5670"/>
        <w:gridCol w:w="5670"/>
      </w:tblGrid>
      <w:tr w:rsidR="00590454" w:rsidRPr="006D71FA" w:rsidTr="00A51ECE">
        <w:trPr>
          <w:tblCellSpacing w:w="0" w:type="dxa"/>
        </w:trPr>
        <w:tc>
          <w:tcPr>
            <w:tcW w:w="5670" w:type="dxa"/>
            <w:vAlign w:val="center"/>
            <w:hideMark/>
          </w:tcPr>
          <w:p w:rsidR="00590454" w:rsidRPr="006D71FA" w:rsidRDefault="00590454" w:rsidP="00020068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en-US" w:eastAsia="uk-UA"/>
              </w:rPr>
            </w:pPr>
            <w:r w:rsidRPr="006D71FA"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5670" w:type="dxa"/>
            <w:vAlign w:val="center"/>
            <w:hideMark/>
          </w:tcPr>
          <w:p w:rsidR="00590454" w:rsidRPr="006D71FA" w:rsidRDefault="00590454" w:rsidP="00020068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 w:rsidRPr="006D71FA">
              <w:rPr>
                <w:color w:val="000000"/>
                <w:sz w:val="28"/>
                <w:szCs w:val="28"/>
                <w:lang w:val="en-US" w:eastAsia="uk-UA"/>
              </w:rPr>
              <w:t>ЗАТВЕРДЖЕНО</w:t>
            </w:r>
          </w:p>
          <w:p w:rsidR="00590454" w:rsidRPr="006D71FA" w:rsidRDefault="00590454" w:rsidP="00020068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proofErr w:type="spellStart"/>
            <w:r w:rsidRPr="006D71FA">
              <w:rPr>
                <w:color w:val="000000"/>
                <w:sz w:val="28"/>
                <w:szCs w:val="28"/>
                <w:lang w:val="en-US" w:eastAsia="uk-UA"/>
              </w:rPr>
              <w:t>рішенням</w:t>
            </w:r>
            <w:proofErr w:type="spellEnd"/>
            <w:r w:rsidRPr="006D71FA">
              <w:rPr>
                <w:color w:val="000000"/>
                <w:sz w:val="28"/>
                <w:szCs w:val="28"/>
                <w:lang w:val="en-US" w:eastAsia="uk-UA"/>
              </w:rPr>
              <w:t xml:space="preserve"> </w:t>
            </w:r>
            <w:proofErr w:type="spellStart"/>
            <w:r w:rsidRPr="006D71FA">
              <w:rPr>
                <w:color w:val="000000"/>
                <w:sz w:val="28"/>
                <w:szCs w:val="28"/>
                <w:lang w:val="en-US" w:eastAsia="uk-UA"/>
              </w:rPr>
              <w:t>виконавчого</w:t>
            </w:r>
            <w:proofErr w:type="spellEnd"/>
            <w:r w:rsidRPr="006D71FA">
              <w:rPr>
                <w:color w:val="000000"/>
                <w:sz w:val="28"/>
                <w:szCs w:val="28"/>
                <w:lang w:val="en-US" w:eastAsia="uk-UA"/>
              </w:rPr>
              <w:t xml:space="preserve"> </w:t>
            </w:r>
            <w:proofErr w:type="spellStart"/>
            <w:r w:rsidRPr="006D71FA">
              <w:rPr>
                <w:color w:val="000000"/>
                <w:sz w:val="28"/>
                <w:szCs w:val="28"/>
                <w:lang w:val="en-US" w:eastAsia="uk-UA"/>
              </w:rPr>
              <w:t>комітету</w:t>
            </w:r>
            <w:proofErr w:type="spellEnd"/>
            <w:r w:rsidRPr="006D71FA">
              <w:rPr>
                <w:color w:val="000000"/>
                <w:sz w:val="28"/>
                <w:szCs w:val="28"/>
                <w:lang w:val="en-US" w:eastAsia="uk-UA"/>
              </w:rPr>
              <w:t xml:space="preserve"> </w:t>
            </w:r>
          </w:p>
          <w:p w:rsidR="00590454" w:rsidRPr="006D71FA" w:rsidRDefault="00590454" w:rsidP="00020068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 w:rsidRPr="006D71FA">
              <w:rPr>
                <w:color w:val="000000"/>
                <w:sz w:val="28"/>
                <w:szCs w:val="28"/>
                <w:lang w:val="en-US" w:eastAsia="uk-UA"/>
              </w:rPr>
              <w:t xml:space="preserve">Звягельської </w:t>
            </w:r>
            <w:proofErr w:type="spellStart"/>
            <w:r w:rsidRPr="006D71FA">
              <w:rPr>
                <w:color w:val="000000"/>
                <w:sz w:val="28"/>
                <w:szCs w:val="28"/>
                <w:lang w:val="en-US" w:eastAsia="uk-UA"/>
              </w:rPr>
              <w:t>міської</w:t>
            </w:r>
            <w:proofErr w:type="spellEnd"/>
            <w:r w:rsidRPr="006D71FA">
              <w:rPr>
                <w:color w:val="000000"/>
                <w:sz w:val="28"/>
                <w:szCs w:val="28"/>
                <w:lang w:val="en-US" w:eastAsia="uk-UA"/>
              </w:rPr>
              <w:t xml:space="preserve"> </w:t>
            </w:r>
            <w:proofErr w:type="spellStart"/>
            <w:r w:rsidRPr="006D71FA">
              <w:rPr>
                <w:color w:val="000000"/>
                <w:sz w:val="28"/>
                <w:szCs w:val="28"/>
                <w:lang w:val="en-US" w:eastAsia="uk-UA"/>
              </w:rPr>
              <w:t>ради</w:t>
            </w:r>
            <w:proofErr w:type="spellEnd"/>
          </w:p>
          <w:p w:rsidR="00590454" w:rsidRPr="006D71FA" w:rsidRDefault="00590454" w:rsidP="00020068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proofErr w:type="spellStart"/>
            <w:r w:rsidRPr="006D71FA">
              <w:rPr>
                <w:color w:val="000000"/>
                <w:sz w:val="28"/>
                <w:szCs w:val="28"/>
                <w:lang w:val="en-US" w:eastAsia="uk-UA"/>
              </w:rPr>
              <w:t>від</w:t>
            </w:r>
            <w:proofErr w:type="spellEnd"/>
            <w:r w:rsidRPr="006D71FA">
              <w:rPr>
                <w:color w:val="000000"/>
                <w:sz w:val="28"/>
                <w:szCs w:val="28"/>
                <w:lang w:val="en-US" w:eastAsia="uk-UA"/>
              </w:rPr>
              <w:t xml:space="preserve">                   № </w:t>
            </w:r>
          </w:p>
          <w:p w:rsidR="00590454" w:rsidRPr="006D71FA" w:rsidRDefault="00590454" w:rsidP="00020068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 w:rsidRPr="006D71FA"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590454" w:rsidRPr="006D71FA" w:rsidRDefault="00590454" w:rsidP="00590454">
      <w:pPr>
        <w:widowControl/>
        <w:autoSpaceDE/>
        <w:jc w:val="center"/>
        <w:rPr>
          <w:sz w:val="24"/>
          <w:szCs w:val="24"/>
          <w:lang w:eastAsia="uk-UA"/>
        </w:rPr>
      </w:pPr>
      <w:r w:rsidRPr="006D71FA">
        <w:rPr>
          <w:sz w:val="24"/>
          <w:szCs w:val="24"/>
          <w:lang w:eastAsia="uk-UA"/>
        </w:rPr>
        <w:t> </w:t>
      </w:r>
    </w:p>
    <w:p w:rsidR="00590454" w:rsidRPr="006D71FA" w:rsidRDefault="00590454" w:rsidP="00590454">
      <w:pPr>
        <w:widowControl/>
        <w:autoSpaceDE/>
        <w:jc w:val="center"/>
        <w:rPr>
          <w:sz w:val="24"/>
          <w:szCs w:val="24"/>
          <w:lang w:val="ru-RU" w:eastAsia="uk-UA"/>
        </w:rPr>
      </w:pPr>
      <w:r w:rsidRPr="006D71FA">
        <w:rPr>
          <w:b/>
          <w:bCs/>
          <w:color w:val="000000"/>
          <w:sz w:val="24"/>
          <w:szCs w:val="24"/>
          <w:lang w:eastAsia="uk-UA"/>
        </w:rPr>
        <w:t xml:space="preserve">ІНФОРМАЦІЙНА КАРТКА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38</w:t>
      </w:r>
    </w:p>
    <w:p w:rsidR="00590454" w:rsidRPr="006D71FA" w:rsidRDefault="00590454" w:rsidP="00590454">
      <w:pPr>
        <w:widowControl/>
        <w:autoSpaceDE/>
        <w:jc w:val="center"/>
        <w:rPr>
          <w:sz w:val="24"/>
          <w:szCs w:val="24"/>
          <w:lang w:eastAsia="uk-UA"/>
        </w:rPr>
      </w:pPr>
      <w:r w:rsidRPr="006D71FA">
        <w:rPr>
          <w:sz w:val="24"/>
          <w:szCs w:val="24"/>
          <w:lang w:eastAsia="uk-UA"/>
        </w:rPr>
        <w:t> </w:t>
      </w:r>
    </w:p>
    <w:p w:rsidR="00590454" w:rsidRPr="006D71FA" w:rsidRDefault="00590454" w:rsidP="00590454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>00097</w:t>
      </w:r>
      <w:r w:rsidRPr="006D71FA">
        <w:rPr>
          <w:color w:val="000000"/>
          <w:sz w:val="28"/>
          <w:szCs w:val="28"/>
          <w:lang w:eastAsia="uk-UA"/>
        </w:rPr>
        <w:t xml:space="preserve"> - </w:t>
      </w:r>
      <w:r w:rsidRPr="006D71FA">
        <w:rPr>
          <w:color w:val="000000"/>
          <w:lang w:eastAsia="uk-UA"/>
        </w:rPr>
        <w:t>(</w:t>
      </w:r>
      <w:r w:rsidRPr="006D71FA"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590454" w:rsidRPr="00590454" w:rsidRDefault="00590454" w:rsidP="00590454">
      <w:pPr>
        <w:widowControl/>
        <w:autoSpaceDE/>
        <w:jc w:val="center"/>
        <w:rPr>
          <w:b/>
          <w:bCs/>
          <w:sz w:val="24"/>
          <w:szCs w:val="24"/>
          <w:u w:val="single"/>
        </w:rPr>
      </w:pPr>
      <w:r w:rsidRPr="00590454">
        <w:rPr>
          <w:b/>
          <w:bCs/>
          <w:sz w:val="24"/>
          <w:szCs w:val="24"/>
          <w:u w:val="single"/>
        </w:rPr>
        <w:t>Державна реєстрація припинення юридичної особи в результаті її ліквідації (крім громадського формування та релігійної організації)</w:t>
      </w:r>
    </w:p>
    <w:p w:rsidR="00590454" w:rsidRPr="006D71FA" w:rsidRDefault="00590454" w:rsidP="00590454">
      <w:pPr>
        <w:widowControl/>
        <w:autoSpaceDE/>
        <w:jc w:val="center"/>
        <w:rPr>
          <w:sz w:val="24"/>
          <w:szCs w:val="24"/>
          <w:lang w:eastAsia="uk-UA"/>
        </w:rPr>
      </w:pPr>
      <w:r w:rsidRPr="006D71FA">
        <w:rPr>
          <w:color w:val="000000"/>
          <w:sz w:val="20"/>
          <w:szCs w:val="20"/>
          <w:lang w:eastAsia="uk-UA"/>
        </w:rPr>
        <w:t>(назва адміністративної послуги)</w:t>
      </w:r>
    </w:p>
    <w:p w:rsidR="00590454" w:rsidRPr="006D71FA" w:rsidRDefault="00590454" w:rsidP="00590454">
      <w:pPr>
        <w:widowControl/>
        <w:autoSpaceDE/>
        <w:jc w:val="center"/>
        <w:rPr>
          <w:sz w:val="24"/>
          <w:szCs w:val="24"/>
          <w:lang w:eastAsia="uk-UA"/>
        </w:rPr>
      </w:pPr>
      <w:r w:rsidRPr="006D71FA">
        <w:rPr>
          <w:b/>
          <w:bCs/>
          <w:color w:val="000000"/>
          <w:sz w:val="24"/>
          <w:szCs w:val="24"/>
          <w:lang w:eastAsia="uk-UA"/>
        </w:rPr>
        <w:t>Відділ державної реєстрації ЦНАП міської ради</w:t>
      </w:r>
    </w:p>
    <w:p w:rsidR="00590454" w:rsidRPr="006D71FA" w:rsidRDefault="00590454" w:rsidP="00590454">
      <w:pPr>
        <w:widowControl/>
        <w:autoSpaceDE/>
        <w:jc w:val="center"/>
        <w:rPr>
          <w:sz w:val="24"/>
          <w:szCs w:val="24"/>
          <w:lang w:eastAsia="uk-UA"/>
        </w:rPr>
      </w:pPr>
      <w:r w:rsidRPr="006D71FA">
        <w:rPr>
          <w:color w:val="000000"/>
          <w:sz w:val="20"/>
          <w:szCs w:val="20"/>
          <w:lang w:eastAsia="uk-UA"/>
        </w:rPr>
        <w:t>(найменування суб’єкта надання адміністративно послуги)</w:t>
      </w:r>
    </w:p>
    <w:p w:rsidR="00571422" w:rsidRDefault="00571422">
      <w:pPr>
        <w:spacing w:before="2"/>
        <w:rPr>
          <w:b/>
          <w:sz w:val="28"/>
        </w:rPr>
      </w:pPr>
    </w:p>
    <w:tbl>
      <w:tblPr>
        <w:tblStyle w:val="TableNormal"/>
        <w:tblW w:w="0" w:type="auto"/>
        <w:tblInd w:w="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87"/>
        <w:gridCol w:w="6527"/>
      </w:tblGrid>
      <w:tr w:rsidR="00571422" w:rsidTr="00A51ECE">
        <w:trPr>
          <w:trHeight w:val="671"/>
        </w:trPr>
        <w:tc>
          <w:tcPr>
            <w:tcW w:w="9781" w:type="dxa"/>
            <w:gridSpan w:val="3"/>
            <w:shd w:val="clear" w:color="auto" w:fill="auto"/>
          </w:tcPr>
          <w:p w:rsidR="00571422" w:rsidRDefault="003F61BE">
            <w:pPr>
              <w:pStyle w:val="TableParagraph"/>
              <w:spacing w:before="56"/>
              <w:ind w:left="2489" w:right="1823" w:hanging="639"/>
              <w:rPr>
                <w:b/>
                <w:sz w:val="24"/>
              </w:rPr>
            </w:pPr>
            <w:r>
              <w:rPr>
                <w:b/>
                <w:sz w:val="24"/>
              </w:rPr>
              <w:t>Інформація про суб’єкта надання адміністративної послуги та/або центру надання адміністративних послуг</w:t>
            </w:r>
          </w:p>
        </w:tc>
      </w:tr>
      <w:tr w:rsidR="00571422" w:rsidTr="00A51ECE">
        <w:trPr>
          <w:trHeight w:val="397"/>
        </w:trPr>
        <w:tc>
          <w:tcPr>
            <w:tcW w:w="567" w:type="dxa"/>
          </w:tcPr>
          <w:p w:rsidR="00571422" w:rsidRDefault="003F61BE">
            <w:pPr>
              <w:pStyle w:val="TableParagraph"/>
              <w:spacing w:before="54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87" w:type="dxa"/>
          </w:tcPr>
          <w:p w:rsidR="00571422" w:rsidRDefault="003F61BE">
            <w:pPr>
              <w:pStyle w:val="TableParagraph"/>
              <w:spacing w:before="54"/>
              <w:ind w:left="59"/>
              <w:rPr>
                <w:sz w:val="24"/>
              </w:rPr>
            </w:pPr>
            <w:r>
              <w:rPr>
                <w:sz w:val="24"/>
              </w:rPr>
              <w:t>Місцезнаходження</w:t>
            </w:r>
          </w:p>
        </w:tc>
        <w:tc>
          <w:tcPr>
            <w:tcW w:w="6527" w:type="dxa"/>
          </w:tcPr>
          <w:p w:rsidR="00571422" w:rsidRDefault="006B71DB">
            <w:pPr>
              <w:pStyle w:val="TableParagraph"/>
              <w:spacing w:before="54"/>
              <w:rPr>
                <w:sz w:val="24"/>
              </w:rPr>
            </w:pPr>
            <w:r>
              <w:rPr>
                <w:sz w:val="24"/>
              </w:rPr>
              <w:t xml:space="preserve">11700, м. </w:t>
            </w:r>
            <w:proofErr w:type="spellStart"/>
            <w:r>
              <w:rPr>
                <w:sz w:val="24"/>
              </w:rPr>
              <w:t>Звягель</w:t>
            </w:r>
            <w:proofErr w:type="spellEnd"/>
            <w:r>
              <w:rPr>
                <w:sz w:val="24"/>
              </w:rPr>
              <w:t>, вулиця Шевченка, 20</w:t>
            </w:r>
          </w:p>
        </w:tc>
      </w:tr>
      <w:tr w:rsidR="00571422" w:rsidTr="00A51ECE">
        <w:trPr>
          <w:trHeight w:val="1223"/>
        </w:trPr>
        <w:tc>
          <w:tcPr>
            <w:tcW w:w="567" w:type="dxa"/>
          </w:tcPr>
          <w:p w:rsidR="00571422" w:rsidRDefault="003F61BE">
            <w:pPr>
              <w:pStyle w:val="TableParagraph"/>
              <w:spacing w:before="5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87" w:type="dxa"/>
          </w:tcPr>
          <w:p w:rsidR="00571422" w:rsidRDefault="003F61BE">
            <w:pPr>
              <w:pStyle w:val="TableParagraph"/>
              <w:spacing w:before="52"/>
              <w:ind w:left="59"/>
              <w:rPr>
                <w:sz w:val="24"/>
              </w:rPr>
            </w:pPr>
            <w:r>
              <w:rPr>
                <w:sz w:val="24"/>
              </w:rPr>
              <w:t>Інформація щодо режиму роботи</w:t>
            </w:r>
          </w:p>
        </w:tc>
        <w:tc>
          <w:tcPr>
            <w:tcW w:w="6527" w:type="dxa"/>
          </w:tcPr>
          <w:p w:rsidR="003B2721" w:rsidRDefault="003B2721" w:rsidP="003B2721">
            <w:pPr>
              <w:pStyle w:val="TableParagraph"/>
              <w:spacing w:before="52"/>
              <w:ind w:left="68"/>
              <w:rPr>
                <w:sz w:val="24"/>
              </w:rPr>
            </w:pPr>
            <w:r>
              <w:rPr>
                <w:sz w:val="24"/>
              </w:rPr>
              <w:t>Понеділок-четвер:</w:t>
            </w:r>
            <w:r w:rsidR="003F61BE">
              <w:rPr>
                <w:sz w:val="24"/>
              </w:rPr>
              <w:t xml:space="preserve"> з </w:t>
            </w:r>
            <w:r>
              <w:rPr>
                <w:sz w:val="24"/>
              </w:rPr>
              <w:t>8</w:t>
            </w:r>
            <w:r w:rsidR="003F61BE">
              <w:rPr>
                <w:sz w:val="24"/>
              </w:rPr>
              <w:t xml:space="preserve">.00 до </w:t>
            </w:r>
            <w:r>
              <w:rPr>
                <w:sz w:val="24"/>
              </w:rPr>
              <w:t>17.15;</w:t>
            </w:r>
          </w:p>
          <w:p w:rsidR="00571422" w:rsidRDefault="003F61BE" w:rsidP="003B2721">
            <w:pPr>
              <w:pStyle w:val="TableParagraph"/>
              <w:spacing w:before="52"/>
              <w:ind w:left="68"/>
              <w:rPr>
                <w:sz w:val="24"/>
              </w:rPr>
            </w:pPr>
            <w:r>
              <w:rPr>
                <w:sz w:val="24"/>
              </w:rPr>
              <w:t xml:space="preserve">П’ятниця: з </w:t>
            </w:r>
            <w:r w:rsidR="003B2721">
              <w:rPr>
                <w:sz w:val="24"/>
              </w:rPr>
              <w:t>8.00 до 16.00;</w:t>
            </w:r>
          </w:p>
          <w:p w:rsidR="00A9753A" w:rsidRDefault="00A9753A" w:rsidP="003B2721">
            <w:pPr>
              <w:pStyle w:val="TableParagraph"/>
              <w:spacing w:before="52"/>
              <w:ind w:left="68"/>
              <w:rPr>
                <w:sz w:val="24"/>
              </w:rPr>
            </w:pPr>
            <w:r>
              <w:rPr>
                <w:sz w:val="24"/>
              </w:rPr>
              <w:t>Субота: з 9.00 до 14.00.</w:t>
            </w:r>
            <w:r w:rsidR="006B71DB">
              <w:rPr>
                <w:sz w:val="24"/>
              </w:rPr>
              <w:t>(за попереднім записом)</w:t>
            </w:r>
          </w:p>
          <w:p w:rsidR="003B2721" w:rsidRDefault="003B2721" w:rsidP="003B2721">
            <w:pPr>
              <w:pStyle w:val="TableParagraph"/>
              <w:spacing w:before="52"/>
              <w:ind w:left="68"/>
              <w:rPr>
                <w:sz w:val="24"/>
              </w:rPr>
            </w:pPr>
          </w:p>
        </w:tc>
      </w:tr>
      <w:tr w:rsidR="00571422" w:rsidTr="00A51ECE">
        <w:trPr>
          <w:trHeight w:val="1487"/>
        </w:trPr>
        <w:tc>
          <w:tcPr>
            <w:tcW w:w="567" w:type="dxa"/>
          </w:tcPr>
          <w:p w:rsidR="00571422" w:rsidRDefault="003F61BE">
            <w:pPr>
              <w:pStyle w:val="TableParagraph"/>
              <w:spacing w:before="5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87" w:type="dxa"/>
          </w:tcPr>
          <w:p w:rsidR="00571422" w:rsidRDefault="003B2721" w:rsidP="003B2721">
            <w:pPr>
              <w:pStyle w:val="TableParagraph"/>
              <w:spacing w:before="51"/>
              <w:ind w:left="59" w:right="4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Телефон,</w:t>
            </w:r>
            <w:r w:rsidR="003F61BE">
              <w:rPr>
                <w:sz w:val="24"/>
              </w:rPr>
              <w:t>адре</w:t>
            </w:r>
            <w:r>
              <w:rPr>
                <w:sz w:val="24"/>
              </w:rPr>
              <w:t>са</w:t>
            </w:r>
            <w:proofErr w:type="spellEnd"/>
            <w:r>
              <w:rPr>
                <w:sz w:val="24"/>
              </w:rPr>
              <w:t xml:space="preserve"> електронної пошти </w:t>
            </w:r>
          </w:p>
        </w:tc>
        <w:tc>
          <w:tcPr>
            <w:tcW w:w="6527" w:type="dxa"/>
          </w:tcPr>
          <w:p w:rsidR="00571422" w:rsidRDefault="003B2721" w:rsidP="003B2721">
            <w:pPr>
              <w:pStyle w:val="TableParagraph"/>
              <w:spacing w:before="51"/>
              <w:rPr>
                <w:sz w:val="24"/>
              </w:rPr>
            </w:pPr>
            <w:proofErr w:type="spellStart"/>
            <w:r>
              <w:rPr>
                <w:sz w:val="24"/>
              </w:rPr>
              <w:t>тел</w:t>
            </w:r>
            <w:proofErr w:type="spellEnd"/>
            <w:r>
              <w:rPr>
                <w:sz w:val="24"/>
              </w:rPr>
              <w:t>. (04141</w:t>
            </w:r>
            <w:r w:rsidR="003F61BE">
              <w:rPr>
                <w:sz w:val="24"/>
              </w:rPr>
              <w:t xml:space="preserve">) </w:t>
            </w:r>
            <w:r w:rsidR="006B71DB">
              <w:rPr>
                <w:sz w:val="24"/>
              </w:rPr>
              <w:t>3-22-19</w:t>
            </w:r>
          </w:p>
          <w:p w:rsidR="00571422" w:rsidRPr="003B2721" w:rsidRDefault="003F61BE">
            <w:pPr>
              <w:pStyle w:val="TableParagraph"/>
              <w:rPr>
                <w:sz w:val="24"/>
                <w:lang w:val="en-US"/>
              </w:rPr>
            </w:pPr>
            <w:r>
              <w:rPr>
                <w:i/>
                <w:sz w:val="24"/>
              </w:rPr>
              <w:t>E</w:t>
            </w:r>
            <w:r w:rsidR="003B2721">
              <w:rPr>
                <w:i/>
                <w:sz w:val="24"/>
              </w:rPr>
              <w:t>-</w:t>
            </w:r>
            <w:proofErr w:type="spellStart"/>
            <w:r w:rsidR="003B2721">
              <w:rPr>
                <w:i/>
                <w:sz w:val="24"/>
              </w:rPr>
              <w:t>mail</w:t>
            </w:r>
            <w:proofErr w:type="spellEnd"/>
            <w:r w:rsidR="003B2721">
              <w:rPr>
                <w:i/>
                <w:sz w:val="24"/>
              </w:rPr>
              <w:t xml:space="preserve"> відділу:</w:t>
            </w:r>
            <w:r w:rsidR="003B2721">
              <w:rPr>
                <w:i/>
                <w:sz w:val="24"/>
                <w:lang w:val="en-US"/>
              </w:rPr>
              <w:t>vdr-nv@ukr.net</w:t>
            </w:r>
          </w:p>
          <w:p w:rsidR="003B2721" w:rsidRDefault="003B2721" w:rsidP="003B2721">
            <w:pPr>
              <w:pStyle w:val="TableParagraph"/>
              <w:ind w:left="0"/>
              <w:rPr>
                <w:sz w:val="23"/>
              </w:rPr>
            </w:pPr>
            <w:r>
              <w:rPr>
                <w:sz w:val="23"/>
              </w:rPr>
              <w:t xml:space="preserve"> </w:t>
            </w:r>
          </w:p>
          <w:p w:rsidR="00571422" w:rsidRDefault="00571422">
            <w:pPr>
              <w:pStyle w:val="TableParagraph"/>
              <w:spacing w:before="3"/>
              <w:rPr>
                <w:sz w:val="23"/>
              </w:rPr>
            </w:pPr>
          </w:p>
        </w:tc>
      </w:tr>
      <w:tr w:rsidR="00571422" w:rsidTr="00A51ECE">
        <w:trPr>
          <w:trHeight w:val="395"/>
        </w:trPr>
        <w:tc>
          <w:tcPr>
            <w:tcW w:w="9781" w:type="dxa"/>
            <w:gridSpan w:val="3"/>
            <w:shd w:val="clear" w:color="auto" w:fill="auto"/>
          </w:tcPr>
          <w:p w:rsidR="00571422" w:rsidRDefault="003F61BE">
            <w:pPr>
              <w:pStyle w:val="TableParagraph"/>
              <w:spacing w:before="56"/>
              <w:ind w:left="887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571422" w:rsidTr="00A51ECE">
        <w:trPr>
          <w:trHeight w:val="673"/>
        </w:trPr>
        <w:tc>
          <w:tcPr>
            <w:tcW w:w="567" w:type="dxa"/>
          </w:tcPr>
          <w:p w:rsidR="00571422" w:rsidRDefault="003F61BE">
            <w:pPr>
              <w:pStyle w:val="TableParagraph"/>
              <w:spacing w:before="54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687" w:type="dxa"/>
          </w:tcPr>
          <w:p w:rsidR="00571422" w:rsidRDefault="003F61BE">
            <w:pPr>
              <w:pStyle w:val="TableParagraph"/>
              <w:spacing w:before="54"/>
              <w:ind w:left="59"/>
              <w:rPr>
                <w:sz w:val="24"/>
              </w:rPr>
            </w:pPr>
            <w:r>
              <w:rPr>
                <w:sz w:val="24"/>
              </w:rPr>
              <w:t>Закони України</w:t>
            </w:r>
          </w:p>
        </w:tc>
        <w:tc>
          <w:tcPr>
            <w:tcW w:w="6527" w:type="dxa"/>
          </w:tcPr>
          <w:p w:rsidR="00571422" w:rsidRDefault="003F61BE">
            <w:pPr>
              <w:pStyle w:val="TableParagraph"/>
              <w:spacing w:before="54"/>
              <w:ind w:firstLine="216"/>
              <w:rPr>
                <w:sz w:val="24"/>
              </w:rPr>
            </w:pPr>
            <w:r>
              <w:rPr>
                <w:sz w:val="24"/>
              </w:rPr>
              <w:t>Закон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571422" w:rsidTr="00A51ECE">
        <w:trPr>
          <w:trHeight w:val="671"/>
        </w:trPr>
        <w:tc>
          <w:tcPr>
            <w:tcW w:w="567" w:type="dxa"/>
          </w:tcPr>
          <w:p w:rsidR="00571422" w:rsidRDefault="003F61BE">
            <w:pPr>
              <w:pStyle w:val="TableParagraph"/>
              <w:spacing w:before="5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687" w:type="dxa"/>
          </w:tcPr>
          <w:p w:rsidR="00571422" w:rsidRDefault="003F61BE">
            <w:pPr>
              <w:pStyle w:val="TableParagraph"/>
              <w:spacing w:before="52"/>
              <w:ind w:left="59"/>
              <w:rPr>
                <w:sz w:val="24"/>
              </w:rPr>
            </w:pPr>
            <w:r>
              <w:rPr>
                <w:sz w:val="24"/>
              </w:rPr>
              <w:t>Акти Кабінету Міністрів України</w:t>
            </w:r>
          </w:p>
        </w:tc>
        <w:tc>
          <w:tcPr>
            <w:tcW w:w="6527" w:type="dxa"/>
          </w:tcPr>
          <w:p w:rsidR="00571422" w:rsidRDefault="003F61BE">
            <w:pPr>
              <w:pStyle w:val="TableParagraph"/>
              <w:spacing w:before="52"/>
              <w:ind w:left="27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571422" w:rsidTr="00A51ECE">
        <w:trPr>
          <w:trHeight w:val="4811"/>
        </w:trPr>
        <w:tc>
          <w:tcPr>
            <w:tcW w:w="567" w:type="dxa"/>
          </w:tcPr>
          <w:p w:rsidR="00571422" w:rsidRDefault="003F61BE">
            <w:pPr>
              <w:pStyle w:val="TableParagraph"/>
              <w:spacing w:before="5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687" w:type="dxa"/>
          </w:tcPr>
          <w:p w:rsidR="00571422" w:rsidRDefault="003F61BE">
            <w:pPr>
              <w:pStyle w:val="TableParagraph"/>
              <w:spacing w:before="51"/>
              <w:ind w:left="59" w:right="111"/>
              <w:rPr>
                <w:sz w:val="24"/>
              </w:rPr>
            </w:pPr>
            <w:r>
              <w:rPr>
                <w:sz w:val="24"/>
              </w:rPr>
              <w:t>Акти центральних органів виконавчої влади</w:t>
            </w:r>
          </w:p>
        </w:tc>
        <w:tc>
          <w:tcPr>
            <w:tcW w:w="6527" w:type="dxa"/>
          </w:tcPr>
          <w:p w:rsidR="00571422" w:rsidRDefault="003F61BE">
            <w:pPr>
              <w:pStyle w:val="TableParagraph"/>
              <w:spacing w:before="51"/>
              <w:ind w:left="281"/>
              <w:jc w:val="both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18.11.2016 № 3268/5</w:t>
            </w:r>
          </w:p>
          <w:p w:rsidR="00571422" w:rsidRDefault="003F61BE">
            <w:pPr>
              <w:pStyle w:val="TableParagraph"/>
              <w:ind w:right="44"/>
              <w:jc w:val="both"/>
              <w:rPr>
                <w:sz w:val="24"/>
              </w:rPr>
            </w:pPr>
            <w:r>
              <w:rPr>
                <w:sz w:val="24"/>
              </w:rPr>
              <w:t>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1500/29630;</w:t>
            </w:r>
          </w:p>
          <w:p w:rsidR="00571422" w:rsidRDefault="003F61BE">
            <w:pPr>
              <w:pStyle w:val="TableParagraph"/>
              <w:ind w:left="274"/>
              <w:jc w:val="both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09.02.2016 № 359/5</w:t>
            </w:r>
          </w:p>
          <w:p w:rsidR="00571422" w:rsidRDefault="003F61BE">
            <w:pPr>
              <w:pStyle w:val="TableParagraph"/>
              <w:ind w:right="46"/>
              <w:jc w:val="both"/>
              <w:rPr>
                <w:sz w:val="24"/>
              </w:rPr>
            </w:pPr>
            <w:r>
              <w:rPr>
                <w:sz w:val="24"/>
              </w:rPr>
              <w:t>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200/28330;</w:t>
            </w:r>
          </w:p>
          <w:p w:rsidR="00571422" w:rsidRDefault="003F61BE">
            <w:pPr>
              <w:pStyle w:val="TableParagraph"/>
              <w:spacing w:before="1"/>
              <w:ind w:left="274"/>
              <w:jc w:val="both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23.03.2016 № 784/5</w:t>
            </w:r>
          </w:p>
          <w:p w:rsidR="00571422" w:rsidRDefault="003F61BE">
            <w:pPr>
              <w:pStyle w:val="TableParagraph"/>
              <w:ind w:right="43"/>
              <w:jc w:val="both"/>
              <w:rPr>
                <w:sz w:val="24"/>
              </w:rPr>
            </w:pPr>
            <w:r>
              <w:rPr>
                <w:sz w:val="24"/>
              </w:rPr>
              <w:t>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571422" w:rsidTr="00A51ECE">
        <w:trPr>
          <w:trHeight w:val="395"/>
        </w:trPr>
        <w:tc>
          <w:tcPr>
            <w:tcW w:w="9781" w:type="dxa"/>
            <w:gridSpan w:val="3"/>
            <w:shd w:val="clear" w:color="auto" w:fill="auto"/>
          </w:tcPr>
          <w:p w:rsidR="00571422" w:rsidRDefault="003F61BE">
            <w:pPr>
              <w:pStyle w:val="TableParagraph"/>
              <w:spacing w:before="56"/>
              <w:ind w:left="2663" w:right="26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Умови отримання адміністративної послуги</w:t>
            </w:r>
          </w:p>
        </w:tc>
      </w:tr>
      <w:tr w:rsidR="00571422" w:rsidTr="00A51ECE">
        <w:trPr>
          <w:trHeight w:val="673"/>
        </w:trPr>
        <w:tc>
          <w:tcPr>
            <w:tcW w:w="567" w:type="dxa"/>
          </w:tcPr>
          <w:p w:rsidR="00571422" w:rsidRDefault="003F61BE">
            <w:pPr>
              <w:pStyle w:val="TableParagraph"/>
              <w:spacing w:before="5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687" w:type="dxa"/>
          </w:tcPr>
          <w:p w:rsidR="00571422" w:rsidRDefault="003F61BE">
            <w:pPr>
              <w:pStyle w:val="TableParagraph"/>
              <w:spacing w:before="51"/>
              <w:ind w:left="59" w:right="185"/>
              <w:rPr>
                <w:sz w:val="24"/>
              </w:rPr>
            </w:pPr>
            <w:r>
              <w:rPr>
                <w:sz w:val="24"/>
              </w:rPr>
              <w:t>Підстава для отримання адміністративної послуги</w:t>
            </w:r>
          </w:p>
        </w:tc>
        <w:tc>
          <w:tcPr>
            <w:tcW w:w="6527" w:type="dxa"/>
          </w:tcPr>
          <w:p w:rsidR="00571422" w:rsidRDefault="003F61BE">
            <w:pPr>
              <w:pStyle w:val="TableParagraph"/>
              <w:spacing w:before="51"/>
              <w:ind w:firstLine="216"/>
              <w:rPr>
                <w:sz w:val="24"/>
              </w:rPr>
            </w:pPr>
            <w:r>
              <w:rPr>
                <w:sz w:val="24"/>
              </w:rPr>
              <w:t>Звернення голови комісії з припинення, або ліквідатора, або уповноваженої особи (далі – заявник)</w:t>
            </w:r>
          </w:p>
        </w:tc>
      </w:tr>
      <w:tr w:rsidR="00571422" w:rsidTr="00A51ECE">
        <w:trPr>
          <w:trHeight w:val="8400"/>
        </w:trPr>
        <w:tc>
          <w:tcPr>
            <w:tcW w:w="567" w:type="dxa"/>
          </w:tcPr>
          <w:p w:rsidR="00571422" w:rsidRDefault="003F61BE">
            <w:pPr>
              <w:pStyle w:val="TableParagraph"/>
              <w:spacing w:before="54"/>
              <w:ind w:left="18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87" w:type="dxa"/>
          </w:tcPr>
          <w:p w:rsidR="00571422" w:rsidRDefault="003F61BE">
            <w:pPr>
              <w:pStyle w:val="TableParagraph"/>
              <w:spacing w:before="54"/>
              <w:ind w:left="59"/>
              <w:rPr>
                <w:sz w:val="24"/>
              </w:rPr>
            </w:pPr>
            <w:r>
              <w:rPr>
                <w:sz w:val="24"/>
              </w:rPr>
              <w:t>Вичерпний перелік</w:t>
            </w:r>
          </w:p>
          <w:p w:rsidR="00571422" w:rsidRDefault="003F61BE">
            <w:pPr>
              <w:pStyle w:val="TableParagraph"/>
              <w:ind w:left="59" w:right="375"/>
              <w:rPr>
                <w:sz w:val="24"/>
              </w:rPr>
            </w:pPr>
            <w:r>
              <w:rPr>
                <w:sz w:val="24"/>
              </w:rPr>
              <w:t>документів, необхідних для отримання</w:t>
            </w:r>
          </w:p>
          <w:p w:rsidR="00571422" w:rsidRDefault="003F61BE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527" w:type="dxa"/>
          </w:tcPr>
          <w:p w:rsidR="00571422" w:rsidRDefault="003F61BE">
            <w:pPr>
              <w:pStyle w:val="TableParagraph"/>
              <w:numPr>
                <w:ilvl w:val="0"/>
                <w:numId w:val="2"/>
              </w:numPr>
              <w:tabs>
                <w:tab w:val="left" w:pos="570"/>
              </w:tabs>
              <w:spacing w:before="54"/>
              <w:ind w:right="48" w:firstLine="223"/>
              <w:jc w:val="both"/>
              <w:rPr>
                <w:sz w:val="24"/>
              </w:rPr>
            </w:pPr>
            <w:r>
              <w:rPr>
                <w:sz w:val="24"/>
              </w:rPr>
              <w:t>Для державної реєстрації припинення юридичної особи в результаті її ліквідації (крім місцевої ради, виконавчого комітету місцевої ради, виконавчого органу місцевої ради) подаються:</w:t>
            </w:r>
          </w:p>
          <w:p w:rsidR="00571422" w:rsidRDefault="003F61BE">
            <w:pPr>
              <w:pStyle w:val="TableParagraph"/>
              <w:ind w:right="51" w:firstLine="216"/>
              <w:jc w:val="both"/>
              <w:rPr>
                <w:sz w:val="24"/>
              </w:rPr>
            </w:pPr>
            <w:r>
              <w:rPr>
                <w:sz w:val="24"/>
              </w:rPr>
              <w:t>заява про державну реєстрацію припинення юридичної особи в результаті її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ліквідації;</w:t>
            </w:r>
          </w:p>
          <w:p w:rsidR="00571422" w:rsidRDefault="003F61BE">
            <w:pPr>
              <w:pStyle w:val="TableParagraph"/>
              <w:ind w:right="54" w:firstLine="216"/>
              <w:jc w:val="both"/>
              <w:rPr>
                <w:sz w:val="24"/>
              </w:rPr>
            </w:pPr>
            <w:r>
              <w:rPr>
                <w:sz w:val="24"/>
              </w:rPr>
              <w:t>довідка архівної установи про прийняття документів, що відповідно до закону підлягають довгостроковому зберіганню.</w:t>
            </w:r>
          </w:p>
          <w:p w:rsidR="00571422" w:rsidRDefault="003F61BE">
            <w:pPr>
              <w:pStyle w:val="TableParagraph"/>
              <w:numPr>
                <w:ilvl w:val="0"/>
                <w:numId w:val="2"/>
              </w:numPr>
              <w:tabs>
                <w:tab w:val="left" w:pos="522"/>
              </w:tabs>
              <w:ind w:left="521" w:hanging="241"/>
              <w:jc w:val="both"/>
              <w:rPr>
                <w:sz w:val="24"/>
              </w:rPr>
            </w:pPr>
            <w:r>
              <w:rPr>
                <w:sz w:val="24"/>
              </w:rPr>
              <w:t>Для державної реєстрації припинення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юридичної</w:t>
            </w:r>
          </w:p>
          <w:p w:rsidR="00571422" w:rsidRDefault="003F61BE">
            <w:pPr>
              <w:pStyle w:val="TableParagraph"/>
              <w:ind w:right="47"/>
              <w:jc w:val="both"/>
              <w:rPr>
                <w:sz w:val="24"/>
              </w:rPr>
            </w:pPr>
            <w:r>
              <w:rPr>
                <w:sz w:val="24"/>
              </w:rPr>
              <w:t>особи – місцевої ради, виконавчого комітету місцевої ради, виконавчого органу місцевої ради подається заява про державну реєстрацію припинення юридичної особи в результаті її ліквідації.</w:t>
            </w:r>
          </w:p>
          <w:p w:rsidR="00571422" w:rsidRDefault="003F61BE">
            <w:pPr>
              <w:pStyle w:val="TableParagraph"/>
              <w:numPr>
                <w:ilvl w:val="0"/>
                <w:numId w:val="2"/>
              </w:numPr>
              <w:tabs>
                <w:tab w:val="left" w:pos="591"/>
              </w:tabs>
              <w:ind w:right="48" w:firstLine="223"/>
              <w:jc w:val="both"/>
              <w:rPr>
                <w:sz w:val="24"/>
              </w:rPr>
            </w:pPr>
            <w:r>
              <w:rPr>
                <w:sz w:val="24"/>
              </w:rPr>
              <w:t>Для державної реєстрації припинення банку у зв’язку з прийняттям рішення про відкликання банківської ліцензії та ліквідацію банку подається рішення Фонду гарантування вкладів фізичних осіб про затвердження звіту про завершення ліквідації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банку.</w:t>
            </w:r>
          </w:p>
          <w:p w:rsidR="00571422" w:rsidRDefault="003F61BE">
            <w:pPr>
              <w:pStyle w:val="TableParagraph"/>
              <w:spacing w:before="1"/>
              <w:ind w:right="52" w:firstLine="216"/>
              <w:jc w:val="both"/>
              <w:rPr>
                <w:sz w:val="24"/>
              </w:rPr>
            </w:pPr>
            <w:r>
              <w:rPr>
                <w:sz w:val="24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571422" w:rsidRDefault="003F61BE">
            <w:pPr>
              <w:pStyle w:val="TableParagraph"/>
              <w:ind w:right="43" w:firstLine="216"/>
              <w:jc w:val="both"/>
              <w:rPr>
                <w:sz w:val="24"/>
              </w:rPr>
            </w:pPr>
            <w:r>
              <w:rPr>
                <w:sz w:val="24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формувань).</w:t>
            </w:r>
          </w:p>
          <w:p w:rsidR="00571422" w:rsidRDefault="003F61BE">
            <w:pPr>
              <w:pStyle w:val="TableParagraph"/>
              <w:ind w:right="52" w:firstLine="216"/>
              <w:jc w:val="both"/>
              <w:rPr>
                <w:sz w:val="24"/>
              </w:rPr>
            </w:pPr>
            <w:r>
              <w:rPr>
                <w:sz w:val="24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571422" w:rsidTr="00A51ECE">
        <w:trPr>
          <w:trHeight w:val="1226"/>
        </w:trPr>
        <w:tc>
          <w:tcPr>
            <w:tcW w:w="567" w:type="dxa"/>
          </w:tcPr>
          <w:p w:rsidR="00571422" w:rsidRDefault="003F61BE">
            <w:pPr>
              <w:pStyle w:val="TableParagraph"/>
              <w:spacing w:before="54"/>
              <w:ind w:left="18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687" w:type="dxa"/>
          </w:tcPr>
          <w:p w:rsidR="00571422" w:rsidRDefault="003F61BE">
            <w:pPr>
              <w:pStyle w:val="TableParagraph"/>
              <w:spacing w:before="54"/>
              <w:ind w:left="59"/>
              <w:rPr>
                <w:sz w:val="24"/>
              </w:rPr>
            </w:pPr>
            <w:r>
              <w:rPr>
                <w:sz w:val="24"/>
              </w:rPr>
              <w:t>Спосіб подання</w:t>
            </w:r>
          </w:p>
          <w:p w:rsidR="00571422" w:rsidRDefault="003F61BE">
            <w:pPr>
              <w:pStyle w:val="TableParagraph"/>
              <w:ind w:left="59" w:right="375"/>
              <w:rPr>
                <w:sz w:val="24"/>
              </w:rPr>
            </w:pPr>
            <w:r>
              <w:rPr>
                <w:sz w:val="24"/>
              </w:rPr>
              <w:t>документів, необхідних для отримання</w:t>
            </w:r>
          </w:p>
          <w:p w:rsidR="00571422" w:rsidRDefault="003F61BE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527" w:type="dxa"/>
          </w:tcPr>
          <w:p w:rsidR="00571422" w:rsidRDefault="003F61BE">
            <w:pPr>
              <w:pStyle w:val="TableParagraph"/>
              <w:numPr>
                <w:ilvl w:val="0"/>
                <w:numId w:val="1"/>
              </w:numPr>
              <w:tabs>
                <w:tab w:val="left" w:pos="658"/>
                <w:tab w:val="left" w:pos="659"/>
                <w:tab w:val="left" w:pos="1032"/>
                <w:tab w:val="left" w:pos="2255"/>
                <w:tab w:val="left" w:pos="3073"/>
                <w:tab w:val="left" w:pos="4377"/>
                <w:tab w:val="left" w:pos="5667"/>
              </w:tabs>
              <w:spacing w:before="54"/>
              <w:ind w:right="51" w:firstLine="216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z w:val="24"/>
              </w:rPr>
              <w:tab/>
              <w:t>паперовій</w:t>
            </w:r>
            <w:r>
              <w:rPr>
                <w:sz w:val="24"/>
              </w:rPr>
              <w:tab/>
              <w:t>формі</w:t>
            </w:r>
            <w:r>
              <w:rPr>
                <w:sz w:val="24"/>
              </w:rPr>
              <w:tab/>
              <w:t>документи</w:t>
            </w:r>
            <w:r>
              <w:rPr>
                <w:sz w:val="24"/>
              </w:rPr>
              <w:tab/>
              <w:t>подаються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заявником </w:t>
            </w:r>
            <w:r>
              <w:rPr>
                <w:sz w:val="24"/>
              </w:rPr>
              <w:t>особисто або поштовим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відправленням.</w:t>
            </w:r>
          </w:p>
          <w:p w:rsidR="00571422" w:rsidRDefault="003F61BE">
            <w:pPr>
              <w:pStyle w:val="TableParagraph"/>
              <w:numPr>
                <w:ilvl w:val="0"/>
                <w:numId w:val="1"/>
              </w:numPr>
              <w:tabs>
                <w:tab w:val="left" w:pos="575"/>
              </w:tabs>
              <w:ind w:right="52" w:firstLine="216"/>
              <w:rPr>
                <w:sz w:val="24"/>
              </w:rPr>
            </w:pPr>
            <w:r>
              <w:rPr>
                <w:sz w:val="24"/>
              </w:rPr>
              <w:t>В електронній формі документи подаються через портал електронних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сервісів*</w:t>
            </w:r>
          </w:p>
        </w:tc>
      </w:tr>
      <w:tr w:rsidR="00571422" w:rsidTr="00A51ECE">
        <w:trPr>
          <w:trHeight w:val="947"/>
        </w:trPr>
        <w:tc>
          <w:tcPr>
            <w:tcW w:w="567" w:type="dxa"/>
          </w:tcPr>
          <w:p w:rsidR="00571422" w:rsidRDefault="003F61BE">
            <w:pPr>
              <w:pStyle w:val="TableParagraph"/>
              <w:spacing w:before="51"/>
              <w:ind w:left="12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687" w:type="dxa"/>
          </w:tcPr>
          <w:p w:rsidR="00571422" w:rsidRDefault="003F61BE">
            <w:pPr>
              <w:pStyle w:val="TableParagraph"/>
              <w:spacing w:before="51"/>
              <w:ind w:left="59" w:right="165"/>
              <w:jc w:val="both"/>
              <w:rPr>
                <w:sz w:val="24"/>
              </w:rPr>
            </w:pPr>
            <w:r>
              <w:rPr>
                <w:sz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6527" w:type="dxa"/>
          </w:tcPr>
          <w:p w:rsidR="00571422" w:rsidRDefault="003F61BE">
            <w:pPr>
              <w:pStyle w:val="TableParagraph"/>
              <w:spacing w:before="51"/>
              <w:ind w:left="274"/>
              <w:rPr>
                <w:sz w:val="24"/>
              </w:rPr>
            </w:pPr>
            <w:r>
              <w:rPr>
                <w:sz w:val="24"/>
              </w:rPr>
              <w:t>Безоплатно</w:t>
            </w:r>
          </w:p>
        </w:tc>
      </w:tr>
      <w:tr w:rsidR="00571422" w:rsidTr="00A51ECE">
        <w:trPr>
          <w:trHeight w:val="2327"/>
        </w:trPr>
        <w:tc>
          <w:tcPr>
            <w:tcW w:w="567" w:type="dxa"/>
          </w:tcPr>
          <w:p w:rsidR="00571422" w:rsidRDefault="003F61BE">
            <w:pPr>
              <w:pStyle w:val="TableParagraph"/>
              <w:spacing w:before="51"/>
              <w:ind w:left="129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687" w:type="dxa"/>
          </w:tcPr>
          <w:p w:rsidR="00571422" w:rsidRDefault="003F61BE">
            <w:pPr>
              <w:pStyle w:val="TableParagraph"/>
              <w:spacing w:before="51"/>
              <w:ind w:left="59"/>
              <w:rPr>
                <w:sz w:val="24"/>
              </w:rPr>
            </w:pPr>
            <w:r>
              <w:rPr>
                <w:sz w:val="24"/>
              </w:rPr>
              <w:t>Строк надання</w:t>
            </w:r>
          </w:p>
          <w:p w:rsidR="00571422" w:rsidRDefault="003F61BE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527" w:type="dxa"/>
          </w:tcPr>
          <w:p w:rsidR="00571422" w:rsidRDefault="003F61BE">
            <w:pPr>
              <w:pStyle w:val="TableParagraph"/>
              <w:spacing w:before="51"/>
              <w:ind w:right="51" w:firstLine="216"/>
              <w:jc w:val="both"/>
              <w:rPr>
                <w:sz w:val="24"/>
              </w:rPr>
            </w:pPr>
            <w:r>
              <w:rPr>
                <w:sz w:val="24"/>
              </w:rPr>
              <w:t>Державна реєстрація проводит</w:t>
            </w:r>
            <w:r w:rsidR="006B71DB">
              <w:rPr>
                <w:sz w:val="24"/>
              </w:rPr>
              <w:t xml:space="preserve">ься за відсутності підстав для </w:t>
            </w:r>
            <w:r>
              <w:rPr>
                <w:sz w:val="24"/>
              </w:rPr>
              <w:t>відмови у державній реєстрації протягом 24 годин після надходження документів, крім вихідних та святкових днів.</w:t>
            </w:r>
          </w:p>
          <w:p w:rsidR="00571422" w:rsidRDefault="00571422">
            <w:pPr>
              <w:pStyle w:val="TableParagraph"/>
              <w:spacing w:before="1"/>
              <w:ind w:right="50" w:firstLine="216"/>
              <w:jc w:val="both"/>
              <w:rPr>
                <w:sz w:val="24"/>
              </w:rPr>
            </w:pPr>
          </w:p>
        </w:tc>
      </w:tr>
      <w:tr w:rsidR="00632ABA" w:rsidTr="00A51ECE">
        <w:trPr>
          <w:trHeight w:val="397"/>
        </w:trPr>
        <w:tc>
          <w:tcPr>
            <w:tcW w:w="567" w:type="dxa"/>
          </w:tcPr>
          <w:p w:rsidR="00632ABA" w:rsidRDefault="00632AB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</w:tcPr>
          <w:p w:rsidR="00632ABA" w:rsidRDefault="00632ABA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Перелік підстав для відмови у державній реєстрації</w:t>
            </w:r>
          </w:p>
        </w:tc>
        <w:tc>
          <w:tcPr>
            <w:tcW w:w="6527" w:type="dxa"/>
          </w:tcPr>
          <w:p w:rsidR="00632ABA" w:rsidRDefault="00632ABA">
            <w:pPr>
              <w:pStyle w:val="TableParagraph"/>
              <w:spacing w:before="51"/>
              <w:ind w:left="274" w:right="535"/>
              <w:jc w:val="both"/>
              <w:rPr>
                <w:sz w:val="24"/>
              </w:rPr>
            </w:pPr>
            <w:r>
              <w:rPr>
                <w:sz w:val="24"/>
              </w:rPr>
              <w:t>Документи подано особою, яка не має на це повноважень; у Єдиному державному реєстрі юридичних осіб,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фізичних</w:t>
            </w:r>
          </w:p>
          <w:p w:rsidR="00632ABA" w:rsidRDefault="00632ABA">
            <w:pPr>
              <w:pStyle w:val="TableParagraph"/>
              <w:spacing w:before="1"/>
              <w:ind w:right="46"/>
              <w:jc w:val="both"/>
              <w:rPr>
                <w:sz w:val="24"/>
              </w:rPr>
            </w:pPr>
            <w:r>
              <w:rPr>
                <w:sz w:val="24"/>
              </w:rPr>
              <w:t>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632ABA" w:rsidRDefault="00632ABA">
            <w:pPr>
              <w:pStyle w:val="TableParagraph"/>
              <w:ind w:right="52" w:firstLine="216"/>
              <w:jc w:val="both"/>
              <w:rPr>
                <w:sz w:val="24"/>
              </w:rPr>
            </w:pPr>
            <w:r>
              <w:rPr>
                <w:sz w:val="24"/>
              </w:rPr>
              <w:t>документи подані до неналежного суб’єкта державної реєстрації;</w:t>
            </w:r>
          </w:p>
          <w:p w:rsidR="00632ABA" w:rsidRDefault="00632ABA">
            <w:pPr>
              <w:pStyle w:val="TableParagraph"/>
              <w:ind w:right="53" w:firstLine="216"/>
              <w:jc w:val="both"/>
              <w:rPr>
                <w:sz w:val="24"/>
              </w:rPr>
            </w:pPr>
            <w:r>
              <w:rPr>
                <w:sz w:val="24"/>
              </w:rPr>
              <w:t>документи суперечать вимогам Конституції та законів України;</w:t>
            </w:r>
          </w:p>
          <w:p w:rsidR="00632ABA" w:rsidRDefault="00632ABA">
            <w:pPr>
              <w:pStyle w:val="TableParagraph"/>
              <w:ind w:right="53" w:firstLine="216"/>
              <w:jc w:val="both"/>
              <w:rPr>
                <w:sz w:val="24"/>
              </w:rPr>
            </w:pPr>
            <w:r>
              <w:rPr>
                <w:sz w:val="24"/>
              </w:rPr>
              <w:t>документи для державної реєстрації припинення юридичної особи подані:</w:t>
            </w:r>
          </w:p>
          <w:p w:rsidR="00632ABA" w:rsidRDefault="00632ABA">
            <w:pPr>
              <w:pStyle w:val="TableParagraph"/>
              <w:ind w:right="45" w:firstLine="216"/>
              <w:jc w:val="both"/>
              <w:rPr>
                <w:sz w:val="24"/>
              </w:rPr>
            </w:pPr>
            <w:r>
              <w:rPr>
                <w:sz w:val="24"/>
              </w:rPr>
              <w:t>раніше строку, встановленого Законом України «Про державну реєстрацію юридичних осіб, фізичних осіб – підприємців та громадських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формувань»;</w:t>
            </w:r>
          </w:p>
          <w:p w:rsidR="00632ABA" w:rsidRDefault="00632ABA">
            <w:pPr>
              <w:pStyle w:val="TableParagraph"/>
              <w:spacing w:before="1"/>
              <w:ind w:right="48" w:firstLine="216"/>
              <w:jc w:val="both"/>
              <w:rPr>
                <w:sz w:val="24"/>
              </w:rPr>
            </w:pPr>
            <w:r>
              <w:rPr>
                <w:sz w:val="24"/>
              </w:rPr>
              <w:t>щодо юридичної особи, що припиняється в результаті її ліквідації та є засновником (учасником) інших юридичних осіб та/або має незакриті відокремлені підрозділи, та/або є засновником третейського суду;</w:t>
            </w:r>
          </w:p>
          <w:p w:rsidR="00632ABA" w:rsidRDefault="00632ABA">
            <w:pPr>
              <w:pStyle w:val="TableParagraph"/>
              <w:ind w:right="49" w:firstLine="216"/>
              <w:jc w:val="both"/>
              <w:rPr>
                <w:sz w:val="24"/>
              </w:rPr>
            </w:pPr>
            <w:r>
              <w:rPr>
                <w:sz w:val="24"/>
              </w:rPr>
              <w:t>щодо акціонерного товариства, стосовно якого надійшли відомості про наявність нескасованої реєстрації випуску акцій;</w:t>
            </w:r>
          </w:p>
          <w:p w:rsidR="00632ABA" w:rsidRDefault="00632ABA">
            <w:pPr>
              <w:pStyle w:val="TableParagraph"/>
              <w:ind w:right="51" w:firstLine="216"/>
              <w:jc w:val="both"/>
              <w:rPr>
                <w:sz w:val="24"/>
              </w:rPr>
            </w:pPr>
            <w:r>
              <w:rPr>
                <w:sz w:val="24"/>
              </w:rPr>
              <w:t>щодо юридичної особи – емітента цінних паперів, стосовно якої надійшли відомості про наявність нескасованих випусків цінних паперів;</w:t>
            </w:r>
          </w:p>
          <w:p w:rsidR="00632ABA" w:rsidRDefault="00632ABA">
            <w:pPr>
              <w:pStyle w:val="TableParagraph"/>
              <w:ind w:right="44" w:firstLine="216"/>
              <w:jc w:val="both"/>
              <w:rPr>
                <w:sz w:val="24"/>
              </w:rPr>
            </w:pPr>
            <w:r>
              <w:rPr>
                <w:sz w:val="24"/>
              </w:rPr>
              <w:t>щодо юридичної особи, що ліквідується, стосовно якої надійшли відомості про наявність заборгованості із сплати податків і зборів та/або наявність заборгованості із сплати єдиного внеску на загальнообов’язкове державне соціальне страхування, крім банків, стосовно яких процедура ліквідації здійснюється відповідно до</w:t>
            </w:r>
            <w:hyperlink r:id="rId7">
              <w:r>
                <w:rPr>
                  <w:color w:val="0000FF"/>
                  <w:sz w:val="24"/>
                  <w:u w:val="single" w:color="0000FF"/>
                </w:rPr>
                <w:t xml:space="preserve"> Закону України</w:t>
              </w:r>
              <w:r>
                <w:rPr>
                  <w:color w:val="0000FF"/>
                  <w:sz w:val="24"/>
                </w:rPr>
                <w:t xml:space="preserve"> </w:t>
              </w:r>
            </w:hyperlink>
            <w:r>
              <w:rPr>
                <w:sz w:val="24"/>
              </w:rPr>
              <w:t>«Про систему гарантування вкладів фізичних осіб»;</w:t>
            </w:r>
          </w:p>
          <w:p w:rsidR="00632ABA" w:rsidRDefault="00632ABA">
            <w:pPr>
              <w:pStyle w:val="TableParagraph"/>
              <w:ind w:right="48" w:firstLine="216"/>
              <w:jc w:val="both"/>
              <w:rPr>
                <w:sz w:val="24"/>
              </w:rPr>
            </w:pPr>
            <w:r>
              <w:rPr>
                <w:sz w:val="24"/>
              </w:rPr>
              <w:t>щодо юридичної особи,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страхування;</w:t>
            </w:r>
          </w:p>
          <w:p w:rsidR="00632ABA" w:rsidRDefault="00632ABA">
            <w:pPr>
              <w:pStyle w:val="TableParagraph"/>
              <w:spacing w:before="1"/>
              <w:ind w:right="49" w:firstLine="216"/>
              <w:jc w:val="both"/>
              <w:rPr>
                <w:sz w:val="24"/>
              </w:rPr>
            </w:pPr>
            <w:r>
              <w:rPr>
                <w:sz w:val="24"/>
              </w:rPr>
              <w:t>щодо юридичної особи, стосовно якої надійшли відомості про відкрите виконавче провадження;</w:t>
            </w:r>
          </w:p>
          <w:p w:rsidR="00632ABA" w:rsidRDefault="00632ABA">
            <w:pPr>
              <w:pStyle w:val="TableParagraph"/>
              <w:ind w:right="48" w:firstLine="216"/>
              <w:jc w:val="both"/>
              <w:rPr>
                <w:sz w:val="24"/>
              </w:rPr>
            </w:pPr>
            <w:r>
              <w:rPr>
                <w:sz w:val="24"/>
              </w:rPr>
              <w:t>щодо юридичної особи, стосовно якої відкрито провадження у справі про банкрутство;</w:t>
            </w:r>
          </w:p>
          <w:p w:rsidR="00632ABA" w:rsidRDefault="00632ABA">
            <w:pPr>
              <w:pStyle w:val="TableParagraph"/>
              <w:ind w:right="45" w:firstLine="216"/>
              <w:jc w:val="both"/>
              <w:rPr>
                <w:sz w:val="24"/>
              </w:rPr>
            </w:pPr>
            <w:r>
              <w:rPr>
                <w:sz w:val="24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</w:t>
            </w:r>
          </w:p>
          <w:p w:rsidR="00632ABA" w:rsidRDefault="00632ABA">
            <w:pPr>
              <w:pStyle w:val="TableParagraph"/>
              <w:ind w:right="48"/>
              <w:jc w:val="both"/>
              <w:rPr>
                <w:sz w:val="24"/>
              </w:rPr>
            </w:pPr>
            <w:r>
              <w:rPr>
                <w:sz w:val="24"/>
              </w:rPr>
              <w:t>«Про державну реєстрацію юридичних осіб, фізичних осіб – підприємців та громадських формувань»;</w:t>
            </w:r>
          </w:p>
          <w:p w:rsidR="00632ABA" w:rsidRDefault="00632ABA">
            <w:pPr>
              <w:pStyle w:val="TableParagraph"/>
              <w:ind w:right="45" w:firstLine="216"/>
              <w:jc w:val="both"/>
              <w:rPr>
                <w:sz w:val="24"/>
              </w:rPr>
            </w:pPr>
            <w:r>
              <w:rPr>
                <w:sz w:val="24"/>
              </w:rPr>
              <w:t>невідповідність відомостей, зазначених у 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  використання   яких   передбачено   Законом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</w:p>
          <w:p w:rsidR="00632ABA" w:rsidRDefault="00632ABA">
            <w:pPr>
              <w:pStyle w:val="TableParagraph"/>
              <w:spacing w:before="54"/>
              <w:rPr>
                <w:sz w:val="24"/>
              </w:rPr>
            </w:pPr>
            <w:r>
              <w:rPr>
                <w:sz w:val="24"/>
              </w:rPr>
              <w:t xml:space="preserve">«Про  державну  реєстрацію  юридичних  осіб,  фізичних  осіб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 w:rsidR="00333D87">
              <w:rPr>
                <w:sz w:val="24"/>
              </w:rPr>
              <w:t xml:space="preserve"> підприємців та громадських формувань»</w:t>
            </w:r>
          </w:p>
        </w:tc>
      </w:tr>
      <w:tr w:rsidR="00B77B61" w:rsidTr="00A51ECE">
        <w:trPr>
          <w:trHeight w:val="397"/>
        </w:trPr>
        <w:tc>
          <w:tcPr>
            <w:tcW w:w="567" w:type="dxa"/>
            <w:tcBorders>
              <w:bottom w:val="single" w:sz="6" w:space="0" w:color="000000"/>
            </w:tcBorders>
          </w:tcPr>
          <w:p w:rsidR="00B77B61" w:rsidRDefault="00B77B6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687" w:type="dxa"/>
          </w:tcPr>
          <w:p w:rsidR="00B77B61" w:rsidRPr="00B77B61" w:rsidRDefault="00B77B61" w:rsidP="00B77B61">
            <w:pPr>
              <w:pStyle w:val="TableParagraph"/>
              <w:rPr>
                <w:sz w:val="24"/>
              </w:rPr>
            </w:pPr>
            <w:r w:rsidRPr="00B77B61">
              <w:rPr>
                <w:sz w:val="24"/>
              </w:rPr>
              <w:t>Результат надання</w:t>
            </w:r>
          </w:p>
          <w:p w:rsidR="00B77B61" w:rsidRDefault="00B77B61" w:rsidP="00B77B61">
            <w:pPr>
              <w:pStyle w:val="TableParagraph"/>
              <w:ind w:left="0"/>
              <w:rPr>
                <w:sz w:val="24"/>
              </w:rPr>
            </w:pPr>
            <w:r w:rsidRPr="00B77B61">
              <w:rPr>
                <w:sz w:val="24"/>
              </w:rPr>
              <w:t>адміністративної послуги</w:t>
            </w:r>
          </w:p>
        </w:tc>
        <w:tc>
          <w:tcPr>
            <w:tcW w:w="6527" w:type="dxa"/>
            <w:tcBorders>
              <w:bottom w:val="single" w:sz="6" w:space="0" w:color="000000"/>
            </w:tcBorders>
          </w:tcPr>
          <w:p w:rsidR="00B77B61" w:rsidRDefault="00B77B61">
            <w:pPr>
              <w:pStyle w:val="TableParagraph"/>
              <w:spacing w:before="51"/>
              <w:ind w:left="274" w:right="535"/>
              <w:jc w:val="both"/>
              <w:rPr>
                <w:sz w:val="24"/>
              </w:rPr>
            </w:pPr>
            <w:r w:rsidRPr="00B77B61">
              <w:rPr>
                <w:sz w:val="24"/>
              </w:rPr>
              <w:t xml:space="preserve">Внесення відповідного запису до Єдиного державного реєстру юридичних осіб, фізичних осіб – підприємців та </w:t>
            </w:r>
            <w:r w:rsidRPr="00B77B61">
              <w:rPr>
                <w:sz w:val="24"/>
              </w:rPr>
              <w:lastRenderedPageBreak/>
              <w:t>громадських формувань; повідомлення про відмову у державній реєстрації із зазначенням виключного переліку підстав для відмови.</w:t>
            </w:r>
          </w:p>
        </w:tc>
      </w:tr>
      <w:tr w:rsidR="00333D87" w:rsidTr="00A51ECE">
        <w:trPr>
          <w:trHeight w:val="397"/>
        </w:trPr>
        <w:tc>
          <w:tcPr>
            <w:tcW w:w="567" w:type="dxa"/>
          </w:tcPr>
          <w:p w:rsidR="00333D87" w:rsidRDefault="00333D87">
            <w:pPr>
              <w:pStyle w:val="TableParagraph"/>
              <w:ind w:left="0"/>
            </w:pPr>
            <w:r>
              <w:rPr>
                <w:sz w:val="24"/>
              </w:rPr>
              <w:lastRenderedPageBreak/>
              <w:t>15</w:t>
            </w:r>
          </w:p>
        </w:tc>
        <w:tc>
          <w:tcPr>
            <w:tcW w:w="2687" w:type="dxa"/>
          </w:tcPr>
          <w:p w:rsidR="00333D87" w:rsidRDefault="00333D87">
            <w:pPr>
              <w:pStyle w:val="TableParagraph"/>
              <w:ind w:left="0"/>
            </w:pPr>
            <w:r>
              <w:rPr>
                <w:sz w:val="24"/>
              </w:rPr>
              <w:t>Способи отримання відповіді (результату)</w:t>
            </w:r>
          </w:p>
        </w:tc>
        <w:tc>
          <w:tcPr>
            <w:tcW w:w="6527" w:type="dxa"/>
            <w:tcBorders>
              <w:top w:val="single" w:sz="4" w:space="0" w:color="auto"/>
              <w:bottom w:val="single" w:sz="4" w:space="0" w:color="auto"/>
            </w:tcBorders>
          </w:tcPr>
          <w:p w:rsidR="00333D87" w:rsidRDefault="00333D87">
            <w:pPr>
              <w:pStyle w:val="TableParagraph"/>
              <w:spacing w:before="51"/>
              <w:ind w:right="48" w:firstLine="216"/>
              <w:jc w:val="both"/>
              <w:rPr>
                <w:sz w:val="24"/>
              </w:rPr>
            </w:pPr>
            <w:r>
              <w:rPr>
                <w:sz w:val="24"/>
              </w:rPr>
              <w:t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доступу.</w:t>
            </w:r>
          </w:p>
          <w:p w:rsidR="00333D87" w:rsidRDefault="00333D87">
            <w:pPr>
              <w:pStyle w:val="TableParagraph"/>
              <w:spacing w:before="54"/>
              <w:rPr>
                <w:sz w:val="24"/>
              </w:rPr>
            </w:pPr>
            <w:r>
              <w:rPr>
                <w:sz w:val="24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93538E" w:rsidRPr="0093538E" w:rsidRDefault="003F61BE" w:rsidP="0093538E">
      <w:pPr>
        <w:spacing w:line="276" w:lineRule="auto"/>
        <w:rPr>
          <w:b/>
          <w:sz w:val="24"/>
          <w:szCs w:val="24"/>
          <w:lang w:eastAsia="uk-UA"/>
        </w:rPr>
      </w:pPr>
      <w:r>
        <w:rPr>
          <w:sz w:val="14"/>
        </w:rPr>
        <w:t xml:space="preserve"> Після доопрацювання порталу електронних сервісів, як</w:t>
      </w:r>
      <w:r w:rsidR="0093538E">
        <w:rPr>
          <w:sz w:val="14"/>
        </w:rPr>
        <w:t>ий буде забезпечувати можливість подання таких документів в електронній формі</w:t>
      </w:r>
    </w:p>
    <w:p w:rsidR="00EB6BF6" w:rsidRDefault="00EB6BF6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EB6BF6" w:rsidRDefault="00EB6BF6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A51ECE" w:rsidRDefault="00A51ECE" w:rsidP="00EB6BF6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111"/>
        <w:gridCol w:w="5670"/>
      </w:tblGrid>
      <w:tr w:rsidR="00590454" w:rsidRPr="006D71FA" w:rsidTr="00590454">
        <w:trPr>
          <w:tblCellSpacing w:w="0" w:type="dxa"/>
        </w:trPr>
        <w:tc>
          <w:tcPr>
            <w:tcW w:w="4111" w:type="dxa"/>
            <w:vAlign w:val="center"/>
            <w:hideMark/>
          </w:tcPr>
          <w:p w:rsidR="00590454" w:rsidRPr="00A51ECE" w:rsidRDefault="00590454" w:rsidP="00020068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uk-UA"/>
              </w:rPr>
            </w:pPr>
          </w:p>
        </w:tc>
        <w:tc>
          <w:tcPr>
            <w:tcW w:w="5670" w:type="dxa"/>
            <w:vAlign w:val="center"/>
          </w:tcPr>
          <w:p w:rsidR="00590454" w:rsidRPr="00A51ECE" w:rsidRDefault="00590454" w:rsidP="00020068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uk-UA"/>
              </w:rPr>
            </w:pPr>
          </w:p>
        </w:tc>
      </w:tr>
    </w:tbl>
    <w:p w:rsidR="00590454" w:rsidRPr="006D71FA" w:rsidRDefault="00590454" w:rsidP="00590454">
      <w:pPr>
        <w:widowControl/>
        <w:autoSpaceDE/>
        <w:jc w:val="center"/>
        <w:rPr>
          <w:sz w:val="24"/>
          <w:szCs w:val="24"/>
          <w:lang w:eastAsia="uk-UA"/>
        </w:rPr>
      </w:pPr>
      <w:r w:rsidRPr="006D71FA">
        <w:rPr>
          <w:sz w:val="24"/>
          <w:szCs w:val="24"/>
          <w:lang w:eastAsia="uk-UA"/>
        </w:rPr>
        <w:t> </w:t>
      </w:r>
    </w:p>
    <w:p w:rsidR="00590454" w:rsidRPr="006D71FA" w:rsidRDefault="00590454" w:rsidP="00590454">
      <w:pPr>
        <w:widowControl/>
        <w:autoSpaceDE/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ТЕХНОЛОГІЧНА</w:t>
      </w:r>
      <w:r w:rsidRPr="006D71FA">
        <w:rPr>
          <w:b/>
          <w:bCs/>
          <w:color w:val="000000"/>
          <w:sz w:val="24"/>
          <w:szCs w:val="24"/>
          <w:lang w:eastAsia="uk-UA"/>
        </w:rPr>
        <w:t xml:space="preserve"> КАРТКА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38</w:t>
      </w:r>
    </w:p>
    <w:p w:rsidR="00590454" w:rsidRPr="006D71FA" w:rsidRDefault="00590454" w:rsidP="00590454">
      <w:pPr>
        <w:widowControl/>
        <w:autoSpaceDE/>
        <w:jc w:val="center"/>
        <w:rPr>
          <w:sz w:val="24"/>
          <w:szCs w:val="24"/>
          <w:lang w:eastAsia="uk-UA"/>
        </w:rPr>
      </w:pPr>
      <w:r w:rsidRPr="006D71FA">
        <w:rPr>
          <w:sz w:val="24"/>
          <w:szCs w:val="24"/>
          <w:lang w:eastAsia="uk-UA"/>
        </w:rPr>
        <w:t> </w:t>
      </w:r>
    </w:p>
    <w:p w:rsidR="00590454" w:rsidRPr="006D71FA" w:rsidRDefault="00590454" w:rsidP="00590454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>00097</w:t>
      </w:r>
      <w:r w:rsidRPr="006D71FA">
        <w:rPr>
          <w:color w:val="000000"/>
          <w:sz w:val="28"/>
          <w:szCs w:val="28"/>
          <w:lang w:eastAsia="uk-UA"/>
        </w:rPr>
        <w:t xml:space="preserve"> - </w:t>
      </w:r>
      <w:r w:rsidRPr="006D71FA">
        <w:rPr>
          <w:color w:val="000000"/>
          <w:lang w:eastAsia="uk-UA"/>
        </w:rPr>
        <w:t>(</w:t>
      </w:r>
      <w:r w:rsidRPr="006D71FA"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590454" w:rsidRPr="00590454" w:rsidRDefault="00590454" w:rsidP="00590454">
      <w:pPr>
        <w:widowControl/>
        <w:autoSpaceDE/>
        <w:jc w:val="center"/>
        <w:rPr>
          <w:b/>
          <w:bCs/>
          <w:sz w:val="24"/>
          <w:szCs w:val="24"/>
          <w:u w:val="single"/>
        </w:rPr>
      </w:pPr>
      <w:r w:rsidRPr="00590454">
        <w:rPr>
          <w:b/>
          <w:bCs/>
          <w:sz w:val="24"/>
          <w:szCs w:val="24"/>
          <w:u w:val="single"/>
        </w:rPr>
        <w:t>Державна реєстрація припинення юридичної особи в результаті її ліквідації (крім громадського формування та релігійної організації)</w:t>
      </w:r>
    </w:p>
    <w:p w:rsidR="00590454" w:rsidRPr="006D71FA" w:rsidRDefault="00590454" w:rsidP="00590454">
      <w:pPr>
        <w:widowControl/>
        <w:autoSpaceDE/>
        <w:jc w:val="center"/>
        <w:rPr>
          <w:sz w:val="24"/>
          <w:szCs w:val="24"/>
          <w:lang w:eastAsia="uk-UA"/>
        </w:rPr>
      </w:pPr>
      <w:r w:rsidRPr="006D71FA">
        <w:rPr>
          <w:color w:val="000000"/>
          <w:sz w:val="20"/>
          <w:szCs w:val="20"/>
          <w:lang w:eastAsia="uk-UA"/>
        </w:rPr>
        <w:t>(назва адміністративної послуги)</w:t>
      </w:r>
    </w:p>
    <w:p w:rsidR="00EB6BF6" w:rsidRPr="00F532C5" w:rsidRDefault="00EB6BF6" w:rsidP="00EB6BF6">
      <w:pPr>
        <w:jc w:val="center"/>
        <w:rPr>
          <w:b/>
          <w:sz w:val="24"/>
          <w:szCs w:val="24"/>
          <w:lang w:eastAsia="uk-UA"/>
        </w:rPr>
      </w:pPr>
    </w:p>
    <w:tbl>
      <w:tblPr>
        <w:tblW w:w="4687" w:type="pct"/>
        <w:tblInd w:w="276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2"/>
        <w:gridCol w:w="3221"/>
        <w:gridCol w:w="2329"/>
        <w:gridCol w:w="2330"/>
        <w:gridCol w:w="1479"/>
      </w:tblGrid>
      <w:tr w:rsidR="00EB6BF6" w:rsidRPr="00D1228E" w:rsidTr="00A51ECE">
        <w:tc>
          <w:tcPr>
            <w:tcW w:w="2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6BF6" w:rsidRPr="00D1228E" w:rsidRDefault="00EB6BF6" w:rsidP="007265F0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0" w:name="n28"/>
            <w:bookmarkEnd w:id="0"/>
            <w:r w:rsidRPr="00D1228E">
              <w:rPr>
                <w:b/>
                <w:sz w:val="24"/>
                <w:szCs w:val="24"/>
                <w:lang w:eastAsia="uk-UA"/>
              </w:rPr>
              <w:t>№</w:t>
            </w:r>
          </w:p>
          <w:p w:rsidR="00EB6BF6" w:rsidRPr="00D1228E" w:rsidRDefault="00EB6BF6" w:rsidP="007265F0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D1228E">
              <w:rPr>
                <w:b/>
                <w:sz w:val="24"/>
                <w:szCs w:val="24"/>
                <w:lang w:eastAsia="uk-UA"/>
              </w:rPr>
              <w:t xml:space="preserve"> з/п</w:t>
            </w:r>
          </w:p>
        </w:tc>
        <w:tc>
          <w:tcPr>
            <w:tcW w:w="16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6BF6" w:rsidRPr="00D1228E" w:rsidRDefault="00EB6BF6" w:rsidP="007265F0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D1228E">
              <w:rPr>
                <w:b/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1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6BF6" w:rsidRPr="00D1228E" w:rsidRDefault="00EB6BF6" w:rsidP="007265F0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D1228E">
              <w:rPr>
                <w:b/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11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6BF6" w:rsidRPr="00D1228E" w:rsidRDefault="00EB6BF6" w:rsidP="007265F0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D1228E">
              <w:rPr>
                <w:b/>
                <w:sz w:val="24"/>
                <w:szCs w:val="24"/>
                <w:lang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7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6BF6" w:rsidRPr="00D1228E" w:rsidRDefault="00EB6BF6" w:rsidP="007265F0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D1228E">
              <w:rPr>
                <w:b/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D1228E">
              <w:rPr>
                <w:b/>
                <w:sz w:val="24"/>
                <w:szCs w:val="24"/>
                <w:lang w:eastAsia="uk-UA"/>
              </w:rPr>
              <w:br/>
            </w:r>
          </w:p>
        </w:tc>
      </w:tr>
      <w:tr w:rsidR="00EB6BF6" w:rsidRPr="00D1228E" w:rsidTr="00A51ECE">
        <w:trPr>
          <w:trHeight w:val="615"/>
        </w:trPr>
        <w:tc>
          <w:tcPr>
            <w:tcW w:w="21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B6BF6" w:rsidRPr="00D1228E" w:rsidRDefault="00EB6BF6" w:rsidP="00EB6BF6">
            <w:pPr>
              <w:pStyle w:val="1"/>
              <w:numPr>
                <w:ilvl w:val="0"/>
                <w:numId w:val="3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4"/>
                <w:szCs w:val="24"/>
                <w:lang w:eastAsia="uk-UA"/>
              </w:rPr>
            </w:pPr>
            <w:r w:rsidRPr="00D1228E">
              <w:rPr>
                <w:b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64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B6BF6" w:rsidRPr="00D1228E" w:rsidRDefault="00EB6BF6" w:rsidP="007265F0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D1228E">
              <w:rPr>
                <w:b/>
                <w:sz w:val="24"/>
                <w:szCs w:val="24"/>
                <w:lang w:eastAsia="uk-UA"/>
              </w:rPr>
              <w:t xml:space="preserve"> Прийом за описом документів, які подаються для проведення державної реєстрації припинення юридичної особи</w:t>
            </w:r>
            <w:r>
              <w:rPr>
                <w:b/>
                <w:sz w:val="24"/>
                <w:szCs w:val="24"/>
                <w:lang w:eastAsia="uk-UA"/>
              </w:rPr>
              <w:t xml:space="preserve"> в результаті ліквідації </w:t>
            </w:r>
          </w:p>
        </w:tc>
        <w:tc>
          <w:tcPr>
            <w:tcW w:w="119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B6BF6" w:rsidRPr="00D1228E" w:rsidRDefault="00EB6BF6" w:rsidP="007265F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D1228E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9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B6BF6" w:rsidRPr="00D1228E" w:rsidRDefault="00EB6BF6" w:rsidP="007265F0">
            <w:pPr>
              <w:rPr>
                <w:sz w:val="24"/>
                <w:szCs w:val="24"/>
              </w:rPr>
            </w:pPr>
            <w:r w:rsidRPr="00D1228E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5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B6BF6" w:rsidRPr="00D1228E" w:rsidRDefault="00EB6BF6" w:rsidP="007265F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D1228E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EB6BF6" w:rsidRPr="00D1228E" w:rsidTr="00A51ECE">
        <w:trPr>
          <w:trHeight w:val="585"/>
        </w:trPr>
        <w:tc>
          <w:tcPr>
            <w:tcW w:w="21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B6BF6" w:rsidRPr="00D1228E" w:rsidRDefault="00EB6BF6" w:rsidP="00EB6BF6">
            <w:pPr>
              <w:pStyle w:val="1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64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B6BF6" w:rsidRPr="00D1228E" w:rsidRDefault="00EB6BF6" w:rsidP="007265F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D1228E">
              <w:rPr>
                <w:b/>
                <w:sz w:val="24"/>
                <w:szCs w:val="24"/>
                <w:lang w:eastAsia="uk-UA"/>
              </w:rPr>
              <w:t>Видача (надсилання поштовим відправленням) засновнику аб</w:t>
            </w:r>
            <w:r>
              <w:rPr>
                <w:b/>
                <w:sz w:val="24"/>
                <w:szCs w:val="24"/>
                <w:lang w:eastAsia="uk-UA"/>
              </w:rPr>
              <w:t>о уповноваженій ним особі примірника</w:t>
            </w:r>
            <w:r w:rsidRPr="00D1228E">
              <w:rPr>
                <w:b/>
                <w:sz w:val="24"/>
                <w:szCs w:val="24"/>
                <w:lang w:eastAsia="uk-UA"/>
              </w:rPr>
              <w:t xml:space="preserve"> опису, за яким приймаються документи, які подаються для проведення державної реєстрації припинення юридичної особи</w:t>
            </w:r>
            <w:r>
              <w:rPr>
                <w:b/>
                <w:sz w:val="24"/>
                <w:szCs w:val="24"/>
                <w:lang w:eastAsia="uk-UA"/>
              </w:rPr>
              <w:t xml:space="preserve"> в результаті ліквідації</w:t>
            </w:r>
            <w:r w:rsidRPr="00D1228E">
              <w:rPr>
                <w:b/>
                <w:sz w:val="24"/>
                <w:szCs w:val="24"/>
                <w:lang w:eastAsia="uk-UA"/>
              </w:rPr>
              <w:t xml:space="preserve"> з відміткою про дату надходження документів для проведення державної реєстрації припинення юридичної особи</w:t>
            </w:r>
          </w:p>
        </w:tc>
        <w:tc>
          <w:tcPr>
            <w:tcW w:w="119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B6BF6" w:rsidRPr="00D1228E" w:rsidRDefault="00EB6BF6" w:rsidP="007265F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D1228E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9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B6BF6" w:rsidRPr="00D1228E" w:rsidRDefault="00EB6BF6" w:rsidP="007265F0">
            <w:pPr>
              <w:rPr>
                <w:sz w:val="24"/>
                <w:szCs w:val="24"/>
              </w:rPr>
            </w:pPr>
            <w:r w:rsidRPr="00D1228E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5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B6BF6" w:rsidRPr="00D1228E" w:rsidRDefault="00EB6BF6" w:rsidP="007265F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D1228E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EB6BF6" w:rsidRPr="00D1228E" w:rsidTr="00A51ECE">
        <w:trPr>
          <w:trHeight w:val="276"/>
        </w:trPr>
        <w:tc>
          <w:tcPr>
            <w:tcW w:w="21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B6BF6" w:rsidRPr="00D1228E" w:rsidRDefault="00EB6BF6" w:rsidP="00EB6BF6">
            <w:pPr>
              <w:pStyle w:val="1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64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B6BF6" w:rsidRPr="00D1228E" w:rsidRDefault="00EB6BF6" w:rsidP="007265F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D1228E">
              <w:rPr>
                <w:b/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19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B6BF6" w:rsidRPr="00D1228E" w:rsidRDefault="00EB6BF6" w:rsidP="007265F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D1228E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9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B6BF6" w:rsidRPr="00D1228E" w:rsidRDefault="00EB6BF6" w:rsidP="007265F0">
            <w:pPr>
              <w:rPr>
                <w:sz w:val="24"/>
                <w:szCs w:val="24"/>
              </w:rPr>
            </w:pPr>
            <w:r w:rsidRPr="00D1228E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5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B6BF6" w:rsidRPr="00D1228E" w:rsidRDefault="00EB6BF6" w:rsidP="007265F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D1228E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EB6BF6" w:rsidRPr="00D1228E" w:rsidTr="00A51ECE">
        <w:trPr>
          <w:trHeight w:val="660"/>
        </w:trPr>
        <w:tc>
          <w:tcPr>
            <w:tcW w:w="21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B6BF6" w:rsidRPr="00D1228E" w:rsidRDefault="00EB6BF6" w:rsidP="007265F0">
            <w:pPr>
              <w:tabs>
                <w:tab w:val="left" w:pos="284"/>
              </w:tabs>
              <w:rPr>
                <w:b/>
                <w:sz w:val="24"/>
                <w:szCs w:val="24"/>
                <w:lang w:val="ru-RU" w:eastAsia="uk-UA"/>
              </w:rPr>
            </w:pPr>
            <w:r w:rsidRPr="00D1228E">
              <w:rPr>
                <w:b/>
                <w:sz w:val="24"/>
                <w:szCs w:val="24"/>
                <w:lang w:val="ru-RU" w:eastAsia="uk-UA"/>
              </w:rPr>
              <w:t>4.</w:t>
            </w:r>
          </w:p>
        </w:tc>
        <w:tc>
          <w:tcPr>
            <w:tcW w:w="164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B6BF6" w:rsidRPr="00D1228E" w:rsidRDefault="00EB6BF6" w:rsidP="007265F0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D1228E">
              <w:rPr>
                <w:b/>
                <w:sz w:val="24"/>
                <w:szCs w:val="24"/>
                <w:lang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19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B6BF6" w:rsidRPr="00D1228E" w:rsidRDefault="00EB6BF6" w:rsidP="007265F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D1228E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9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B6BF6" w:rsidRPr="00D1228E" w:rsidRDefault="00EB6BF6" w:rsidP="007265F0">
            <w:pPr>
              <w:rPr>
                <w:sz w:val="24"/>
                <w:szCs w:val="24"/>
              </w:rPr>
            </w:pPr>
            <w:r w:rsidRPr="00D1228E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5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B6BF6" w:rsidRPr="00D1228E" w:rsidRDefault="00EB6BF6" w:rsidP="007265F0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D1228E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EB6BF6" w:rsidRPr="00D1228E" w:rsidTr="00A51ECE">
        <w:trPr>
          <w:trHeight w:val="690"/>
        </w:trPr>
        <w:tc>
          <w:tcPr>
            <w:tcW w:w="21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B6BF6" w:rsidRPr="00D1228E" w:rsidRDefault="00EB6BF6" w:rsidP="007265F0">
            <w:pPr>
              <w:tabs>
                <w:tab w:val="left" w:pos="284"/>
              </w:tabs>
              <w:rPr>
                <w:b/>
                <w:sz w:val="24"/>
                <w:szCs w:val="24"/>
                <w:lang w:val="ru-RU" w:eastAsia="uk-UA"/>
              </w:rPr>
            </w:pPr>
            <w:r w:rsidRPr="00D1228E">
              <w:rPr>
                <w:b/>
                <w:sz w:val="24"/>
                <w:szCs w:val="24"/>
                <w:lang w:val="ru-RU" w:eastAsia="uk-UA"/>
              </w:rPr>
              <w:t>5.</w:t>
            </w:r>
          </w:p>
        </w:tc>
        <w:tc>
          <w:tcPr>
            <w:tcW w:w="164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B6BF6" w:rsidRPr="00D1228E" w:rsidRDefault="00EB6BF6" w:rsidP="007265F0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D1228E">
              <w:rPr>
                <w:b/>
                <w:sz w:val="24"/>
                <w:szCs w:val="24"/>
                <w:lang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</w:t>
            </w:r>
            <w:r w:rsidRPr="00D1228E">
              <w:rPr>
                <w:b/>
                <w:sz w:val="24"/>
                <w:szCs w:val="24"/>
                <w:lang w:eastAsia="uk-UA"/>
              </w:rPr>
              <w:lastRenderedPageBreak/>
              <w:t xml:space="preserve">надання адміністративних послуг </w:t>
            </w:r>
          </w:p>
        </w:tc>
        <w:tc>
          <w:tcPr>
            <w:tcW w:w="119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B6BF6" w:rsidRPr="00D1228E" w:rsidRDefault="00EB6BF6" w:rsidP="007265F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F532C5">
              <w:rPr>
                <w:sz w:val="24"/>
                <w:szCs w:val="24"/>
                <w:lang w:eastAsia="uk-UA"/>
              </w:rPr>
              <w:lastRenderedPageBreak/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9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B6BF6" w:rsidRPr="00D1228E" w:rsidRDefault="00EB6BF6" w:rsidP="007265F0">
            <w:pPr>
              <w:rPr>
                <w:sz w:val="24"/>
                <w:szCs w:val="24"/>
              </w:rPr>
            </w:pPr>
            <w:r w:rsidRPr="00F532C5">
              <w:rPr>
                <w:sz w:val="24"/>
                <w:szCs w:val="24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5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B6BF6" w:rsidRPr="00D1228E" w:rsidRDefault="00EB6BF6" w:rsidP="007265F0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D1228E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EB6BF6" w:rsidRPr="00D1228E" w:rsidTr="00A51ECE">
        <w:trPr>
          <w:trHeight w:val="1980"/>
        </w:trPr>
        <w:tc>
          <w:tcPr>
            <w:tcW w:w="21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B6BF6" w:rsidRPr="00D1228E" w:rsidRDefault="00EB6BF6" w:rsidP="007265F0">
            <w:pPr>
              <w:tabs>
                <w:tab w:val="left" w:pos="284"/>
              </w:tabs>
              <w:rPr>
                <w:b/>
                <w:sz w:val="24"/>
                <w:szCs w:val="24"/>
                <w:lang w:val="ru-RU" w:eastAsia="uk-UA"/>
              </w:rPr>
            </w:pPr>
            <w:r w:rsidRPr="00D1228E">
              <w:rPr>
                <w:b/>
                <w:sz w:val="24"/>
                <w:szCs w:val="24"/>
                <w:lang w:val="ru-RU" w:eastAsia="uk-UA"/>
              </w:rPr>
              <w:lastRenderedPageBreak/>
              <w:t>6.</w:t>
            </w:r>
          </w:p>
        </w:tc>
        <w:tc>
          <w:tcPr>
            <w:tcW w:w="164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B6BF6" w:rsidRPr="00D1228E" w:rsidRDefault="00EB6BF6" w:rsidP="007265F0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D1228E">
              <w:rPr>
                <w:b/>
                <w:sz w:val="24"/>
                <w:szCs w:val="24"/>
                <w:lang w:eastAsia="uk-UA"/>
              </w:rPr>
              <w:t>Опрацювання заяви про державну реєстрацію припинення юридичної особи</w:t>
            </w:r>
            <w:r>
              <w:rPr>
                <w:b/>
                <w:sz w:val="24"/>
                <w:szCs w:val="24"/>
                <w:lang w:eastAsia="uk-UA"/>
              </w:rPr>
              <w:t xml:space="preserve"> в результаті її ліквідації</w:t>
            </w:r>
            <w:r w:rsidRPr="00D1228E">
              <w:rPr>
                <w:b/>
                <w:sz w:val="24"/>
                <w:szCs w:val="24"/>
                <w:lang w:eastAsia="uk-UA"/>
              </w:rPr>
              <w:t>, внесення до Єдиного державного реєстру юридичних осіб, фізичних осіб – підприємців та громадських формувань  запису про проведення державної реєстрації припинення юридичної особи</w:t>
            </w:r>
            <w:r w:rsidRPr="0080245A">
              <w:rPr>
                <w:b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b/>
                <w:sz w:val="24"/>
                <w:szCs w:val="24"/>
                <w:lang w:val="ru-RU" w:eastAsia="uk-UA"/>
              </w:rPr>
              <w:t xml:space="preserve">в </w:t>
            </w:r>
            <w:proofErr w:type="spellStart"/>
            <w:r>
              <w:rPr>
                <w:b/>
                <w:sz w:val="24"/>
                <w:szCs w:val="24"/>
                <w:lang w:val="ru-RU" w:eastAsia="uk-UA"/>
              </w:rPr>
              <w:t>результаті</w:t>
            </w:r>
            <w:proofErr w:type="spellEnd"/>
            <w:r>
              <w:rPr>
                <w:b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ru-RU" w:eastAsia="uk-UA"/>
              </w:rPr>
              <w:t>її</w:t>
            </w:r>
            <w:proofErr w:type="spellEnd"/>
            <w:r>
              <w:rPr>
                <w:b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ru-RU" w:eastAsia="uk-UA"/>
              </w:rPr>
              <w:t>ліквідації</w:t>
            </w:r>
            <w:proofErr w:type="spellEnd"/>
            <w:r>
              <w:rPr>
                <w:b/>
                <w:sz w:val="24"/>
                <w:szCs w:val="24"/>
                <w:lang w:val="ru-RU" w:eastAsia="uk-UA"/>
              </w:rPr>
              <w:t xml:space="preserve"> </w:t>
            </w:r>
            <w:r w:rsidRPr="00D1228E">
              <w:rPr>
                <w:b/>
                <w:sz w:val="24"/>
                <w:szCs w:val="24"/>
                <w:lang w:eastAsia="uk-UA"/>
              </w:rPr>
              <w:t xml:space="preserve"> на підставі заяви – у разі відсутності підстав для відмови у проведенні державної реєстрації припинення юридичної особи</w:t>
            </w:r>
            <w:r>
              <w:rPr>
                <w:b/>
                <w:sz w:val="24"/>
                <w:szCs w:val="24"/>
                <w:lang w:eastAsia="uk-UA"/>
              </w:rPr>
              <w:t xml:space="preserve"> в результаті її ліквідації </w:t>
            </w:r>
          </w:p>
        </w:tc>
        <w:tc>
          <w:tcPr>
            <w:tcW w:w="119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B6BF6" w:rsidRPr="00D1228E" w:rsidRDefault="00EB6BF6" w:rsidP="007265F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D1228E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9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B6BF6" w:rsidRPr="00D1228E" w:rsidRDefault="00EB6BF6" w:rsidP="007265F0">
            <w:pPr>
              <w:rPr>
                <w:sz w:val="24"/>
                <w:szCs w:val="24"/>
              </w:rPr>
            </w:pPr>
            <w:r w:rsidRPr="00D1228E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5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B6BF6" w:rsidRPr="00D1228E" w:rsidRDefault="00EB6BF6" w:rsidP="007265F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D1228E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EB6BF6" w:rsidRPr="00D1228E" w:rsidTr="00A51ECE">
        <w:trPr>
          <w:trHeight w:val="1320"/>
        </w:trPr>
        <w:tc>
          <w:tcPr>
            <w:tcW w:w="21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B6BF6" w:rsidRPr="00D1228E" w:rsidRDefault="00EB6BF6" w:rsidP="007265F0">
            <w:pPr>
              <w:tabs>
                <w:tab w:val="left" w:pos="284"/>
              </w:tabs>
              <w:rPr>
                <w:b/>
                <w:sz w:val="24"/>
                <w:szCs w:val="24"/>
                <w:lang w:val="ru-RU" w:eastAsia="uk-UA"/>
              </w:rPr>
            </w:pPr>
            <w:r w:rsidRPr="00D1228E">
              <w:rPr>
                <w:b/>
                <w:sz w:val="24"/>
                <w:szCs w:val="24"/>
                <w:lang w:val="ru-RU" w:eastAsia="uk-UA"/>
              </w:rPr>
              <w:t>7.</w:t>
            </w:r>
          </w:p>
        </w:tc>
        <w:tc>
          <w:tcPr>
            <w:tcW w:w="164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B6BF6" w:rsidRPr="00D1228E" w:rsidRDefault="00EB6BF6" w:rsidP="007265F0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D1228E">
              <w:rPr>
                <w:b/>
                <w:sz w:val="24"/>
                <w:szCs w:val="24"/>
                <w:lang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19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B6BF6" w:rsidRPr="00D1228E" w:rsidRDefault="00EB6BF6" w:rsidP="007265F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D1228E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9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B6BF6" w:rsidRPr="00D1228E" w:rsidRDefault="00EB6BF6" w:rsidP="007265F0">
            <w:pPr>
              <w:rPr>
                <w:sz w:val="24"/>
                <w:szCs w:val="24"/>
              </w:rPr>
            </w:pPr>
            <w:r w:rsidRPr="00D1228E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5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B6BF6" w:rsidRPr="00D1228E" w:rsidRDefault="00EB6BF6" w:rsidP="007265F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D1228E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EB6BF6" w:rsidRPr="00D1228E" w:rsidTr="00A51ECE">
        <w:trPr>
          <w:trHeight w:val="1065"/>
        </w:trPr>
        <w:tc>
          <w:tcPr>
            <w:tcW w:w="216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EB6BF6" w:rsidRPr="00D1228E" w:rsidRDefault="00EB6BF6" w:rsidP="007265F0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val="ru-RU" w:eastAsia="uk-UA"/>
              </w:rPr>
              <w:t>8</w:t>
            </w:r>
            <w:r w:rsidRPr="00D1228E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647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EB6BF6" w:rsidRPr="00D1228E" w:rsidRDefault="00EB6BF6" w:rsidP="007265F0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D1228E">
              <w:rPr>
                <w:b/>
                <w:sz w:val="24"/>
                <w:szCs w:val="24"/>
                <w:lang w:eastAsia="uk-UA"/>
              </w:rPr>
              <w:t xml:space="preserve">Видача або надсилання поштою рішення про відмову у  проведенні державної реєстрації припинення юридичної особи </w:t>
            </w:r>
          </w:p>
        </w:tc>
        <w:tc>
          <w:tcPr>
            <w:tcW w:w="119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B6BF6" w:rsidRPr="00D1228E" w:rsidRDefault="00EB6BF6" w:rsidP="007265F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D1228E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9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B6BF6" w:rsidRPr="00D1228E" w:rsidRDefault="00EB6BF6" w:rsidP="007265F0">
            <w:pPr>
              <w:rPr>
                <w:sz w:val="24"/>
                <w:szCs w:val="24"/>
              </w:rPr>
            </w:pPr>
            <w:r w:rsidRPr="00D1228E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56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EB6BF6" w:rsidRPr="00D1228E" w:rsidRDefault="00EB6BF6" w:rsidP="007265F0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D1228E">
              <w:rPr>
                <w:sz w:val="24"/>
                <w:szCs w:val="24"/>
              </w:rPr>
              <w:t>В день прийняття рішення про державну реєстрацію (або відмову в ній)</w:t>
            </w:r>
          </w:p>
        </w:tc>
      </w:tr>
    </w:tbl>
    <w:p w:rsidR="00A51ECE" w:rsidRDefault="00A51ECE" w:rsidP="00A51ECE">
      <w:pPr>
        <w:widowControl/>
        <w:autoSpaceDE/>
        <w:autoSpaceDN/>
        <w:jc w:val="both"/>
        <w:rPr>
          <w:sz w:val="28"/>
          <w:szCs w:val="28"/>
          <w:lang w:eastAsia="ru-RU"/>
        </w:rPr>
      </w:pPr>
      <w:bookmarkStart w:id="1" w:name="n29"/>
      <w:bookmarkEnd w:id="1"/>
    </w:p>
    <w:p w:rsidR="00A51ECE" w:rsidRDefault="00A51ECE" w:rsidP="00A51ECE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A51ECE" w:rsidRDefault="00A51ECE" w:rsidP="00A51ECE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A51ECE" w:rsidRDefault="00A51ECE" w:rsidP="00A51ECE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A51ECE" w:rsidRPr="00A51ECE" w:rsidRDefault="00A51ECE" w:rsidP="00A51ECE">
      <w:pPr>
        <w:widowControl/>
        <w:autoSpaceDE/>
        <w:autoSpaceDN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</w:t>
      </w:r>
      <w:r w:rsidRPr="00A51ECE">
        <w:rPr>
          <w:sz w:val="28"/>
          <w:szCs w:val="28"/>
          <w:lang w:eastAsia="ru-RU"/>
        </w:rPr>
        <w:t>Керуючий справами виконавчого</w:t>
      </w:r>
    </w:p>
    <w:p w:rsidR="00A51ECE" w:rsidRPr="00A51ECE" w:rsidRDefault="00A51ECE" w:rsidP="00A51ECE">
      <w:pPr>
        <w:widowControl/>
        <w:autoSpaceDE/>
        <w:autoSpaceDN/>
        <w:jc w:val="both"/>
        <w:rPr>
          <w:rFonts w:eastAsia="Calibri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</w:t>
      </w:r>
      <w:bookmarkStart w:id="2" w:name="_GoBack"/>
      <w:bookmarkEnd w:id="2"/>
      <w:r w:rsidRPr="00A51ECE">
        <w:rPr>
          <w:sz w:val="28"/>
          <w:szCs w:val="28"/>
          <w:lang w:eastAsia="ru-RU"/>
        </w:rPr>
        <w:t>комітету міської ради                                                                   Олександр ДОЛЯ</w:t>
      </w:r>
    </w:p>
    <w:p w:rsidR="00EB6BF6" w:rsidRPr="00D1228E" w:rsidRDefault="00EB6BF6" w:rsidP="00EB6BF6">
      <w:pPr>
        <w:spacing w:before="100" w:beforeAutospacing="1" w:after="100" w:afterAutospacing="1"/>
        <w:rPr>
          <w:sz w:val="24"/>
          <w:szCs w:val="24"/>
        </w:rPr>
      </w:pPr>
    </w:p>
    <w:p w:rsidR="00571422" w:rsidRDefault="00571422">
      <w:pPr>
        <w:spacing w:line="157" w:lineRule="exact"/>
        <w:ind w:left="117"/>
        <w:rPr>
          <w:sz w:val="14"/>
        </w:rPr>
      </w:pPr>
    </w:p>
    <w:sectPr w:rsidR="00571422">
      <w:headerReference w:type="default" r:id="rId8"/>
      <w:pgSz w:w="11910" w:h="16840"/>
      <w:pgMar w:top="540" w:right="300" w:bottom="280" w:left="1160" w:header="28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FF6" w:rsidRDefault="00F27FF6">
      <w:r>
        <w:separator/>
      </w:r>
    </w:p>
  </w:endnote>
  <w:endnote w:type="continuationSeparator" w:id="0">
    <w:p w:rsidR="00F27FF6" w:rsidRDefault="00F27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FF6" w:rsidRDefault="00F27FF6">
      <w:r>
        <w:separator/>
      </w:r>
    </w:p>
  </w:footnote>
  <w:footnote w:type="continuationSeparator" w:id="0">
    <w:p w:rsidR="00F27FF6" w:rsidRDefault="00F27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422" w:rsidRDefault="009F02A5">
    <w:pPr>
      <w:pStyle w:val="a3"/>
      <w:spacing w:line="14" w:lineRule="auto"/>
      <w:rPr>
        <w:b w:val="0"/>
        <w:sz w:val="20"/>
      </w:rPr>
    </w:pPr>
    <w:r>
      <w:rPr>
        <w:noProof/>
        <w:lang w:eastAsia="uk-U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3975735</wp:posOffset>
              </wp:positionH>
              <wp:positionV relativeFrom="page">
                <wp:posOffset>168275</wp:posOffset>
              </wp:positionV>
              <wp:extent cx="1524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1422" w:rsidRDefault="003F61BE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51ECE">
                            <w:rPr>
                              <w:noProof/>
                              <w:sz w:val="24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3.05pt;margin-top:13.25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pgrA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" filled="f" stroked="f">
              <v:textbox inset="0,0,0,0">
                <w:txbxContent>
                  <w:p w:rsidR="00571422" w:rsidRDefault="003F61BE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51ECE">
                      <w:rPr>
                        <w:noProof/>
                        <w:sz w:val="24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87377"/>
    <w:multiLevelType w:val="hybridMultilevel"/>
    <w:tmpl w:val="C750E408"/>
    <w:lvl w:ilvl="0" w:tplc="C46291BA">
      <w:start w:val="1"/>
      <w:numFmt w:val="decimal"/>
      <w:lvlText w:val="%1."/>
      <w:lvlJc w:val="left"/>
      <w:pPr>
        <w:ind w:left="58" w:hanging="288"/>
        <w:jc w:val="left"/>
      </w:pPr>
      <w:rPr>
        <w:rFonts w:ascii="Times New Roman" w:eastAsia="Times New Roman" w:hAnsi="Times New Roman" w:cs="Times New Roman" w:hint="default"/>
        <w:spacing w:val="-23"/>
        <w:w w:val="100"/>
        <w:sz w:val="24"/>
        <w:szCs w:val="24"/>
        <w:lang w:val="uk-UA" w:eastAsia="en-US" w:bidi="ar-SA"/>
      </w:rPr>
    </w:lvl>
    <w:lvl w:ilvl="1" w:tplc="FB826FA4">
      <w:numFmt w:val="bullet"/>
      <w:lvlText w:val="•"/>
      <w:lvlJc w:val="left"/>
      <w:pPr>
        <w:ind w:left="733" w:hanging="288"/>
      </w:pPr>
      <w:rPr>
        <w:rFonts w:hint="default"/>
        <w:lang w:val="uk-UA" w:eastAsia="en-US" w:bidi="ar-SA"/>
      </w:rPr>
    </w:lvl>
    <w:lvl w:ilvl="2" w:tplc="87EC01FE">
      <w:numFmt w:val="bullet"/>
      <w:lvlText w:val="•"/>
      <w:lvlJc w:val="left"/>
      <w:pPr>
        <w:ind w:left="1406" w:hanging="288"/>
      </w:pPr>
      <w:rPr>
        <w:rFonts w:hint="default"/>
        <w:lang w:val="uk-UA" w:eastAsia="en-US" w:bidi="ar-SA"/>
      </w:rPr>
    </w:lvl>
    <w:lvl w:ilvl="3" w:tplc="E7FEAD02">
      <w:numFmt w:val="bullet"/>
      <w:lvlText w:val="•"/>
      <w:lvlJc w:val="left"/>
      <w:pPr>
        <w:ind w:left="2080" w:hanging="288"/>
      </w:pPr>
      <w:rPr>
        <w:rFonts w:hint="default"/>
        <w:lang w:val="uk-UA" w:eastAsia="en-US" w:bidi="ar-SA"/>
      </w:rPr>
    </w:lvl>
    <w:lvl w:ilvl="4" w:tplc="C85CF196">
      <w:numFmt w:val="bullet"/>
      <w:lvlText w:val="•"/>
      <w:lvlJc w:val="left"/>
      <w:pPr>
        <w:ind w:left="2753" w:hanging="288"/>
      </w:pPr>
      <w:rPr>
        <w:rFonts w:hint="default"/>
        <w:lang w:val="uk-UA" w:eastAsia="en-US" w:bidi="ar-SA"/>
      </w:rPr>
    </w:lvl>
    <w:lvl w:ilvl="5" w:tplc="D0DE56A4">
      <w:numFmt w:val="bullet"/>
      <w:lvlText w:val="•"/>
      <w:lvlJc w:val="left"/>
      <w:pPr>
        <w:ind w:left="3427" w:hanging="288"/>
      </w:pPr>
      <w:rPr>
        <w:rFonts w:hint="default"/>
        <w:lang w:val="uk-UA" w:eastAsia="en-US" w:bidi="ar-SA"/>
      </w:rPr>
    </w:lvl>
    <w:lvl w:ilvl="6" w:tplc="27C4D90A">
      <w:numFmt w:val="bullet"/>
      <w:lvlText w:val="•"/>
      <w:lvlJc w:val="left"/>
      <w:pPr>
        <w:ind w:left="4100" w:hanging="288"/>
      </w:pPr>
      <w:rPr>
        <w:rFonts w:hint="default"/>
        <w:lang w:val="uk-UA" w:eastAsia="en-US" w:bidi="ar-SA"/>
      </w:rPr>
    </w:lvl>
    <w:lvl w:ilvl="7" w:tplc="126ACD86">
      <w:numFmt w:val="bullet"/>
      <w:lvlText w:val="•"/>
      <w:lvlJc w:val="left"/>
      <w:pPr>
        <w:ind w:left="4773" w:hanging="288"/>
      </w:pPr>
      <w:rPr>
        <w:rFonts w:hint="default"/>
        <w:lang w:val="uk-UA" w:eastAsia="en-US" w:bidi="ar-SA"/>
      </w:rPr>
    </w:lvl>
    <w:lvl w:ilvl="8" w:tplc="3022D42C">
      <w:numFmt w:val="bullet"/>
      <w:lvlText w:val="•"/>
      <w:lvlJc w:val="left"/>
      <w:pPr>
        <w:ind w:left="5447" w:hanging="288"/>
      </w:pPr>
      <w:rPr>
        <w:rFonts w:hint="default"/>
        <w:lang w:val="uk-UA" w:eastAsia="en-US" w:bidi="ar-SA"/>
      </w:rPr>
    </w:lvl>
  </w:abstractNum>
  <w:abstractNum w:abstractNumId="1" w15:restartNumberingAfterBreak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3F09F3"/>
    <w:multiLevelType w:val="hybridMultilevel"/>
    <w:tmpl w:val="D54A1F02"/>
    <w:lvl w:ilvl="0" w:tplc="DBC4A280">
      <w:start w:val="1"/>
      <w:numFmt w:val="decimal"/>
      <w:lvlText w:val="%1."/>
      <w:lvlJc w:val="left"/>
      <w:pPr>
        <w:ind w:left="58" w:hanging="384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uk-UA" w:eastAsia="en-US" w:bidi="ar-SA"/>
      </w:rPr>
    </w:lvl>
    <w:lvl w:ilvl="1" w:tplc="A2A41F38">
      <w:numFmt w:val="bullet"/>
      <w:lvlText w:val="•"/>
      <w:lvlJc w:val="left"/>
      <w:pPr>
        <w:ind w:left="733" w:hanging="384"/>
      </w:pPr>
      <w:rPr>
        <w:rFonts w:hint="default"/>
        <w:lang w:val="uk-UA" w:eastAsia="en-US" w:bidi="ar-SA"/>
      </w:rPr>
    </w:lvl>
    <w:lvl w:ilvl="2" w:tplc="EDD6D078">
      <w:numFmt w:val="bullet"/>
      <w:lvlText w:val="•"/>
      <w:lvlJc w:val="left"/>
      <w:pPr>
        <w:ind w:left="1406" w:hanging="384"/>
      </w:pPr>
      <w:rPr>
        <w:rFonts w:hint="default"/>
        <w:lang w:val="uk-UA" w:eastAsia="en-US" w:bidi="ar-SA"/>
      </w:rPr>
    </w:lvl>
    <w:lvl w:ilvl="3" w:tplc="31F8889C">
      <w:numFmt w:val="bullet"/>
      <w:lvlText w:val="•"/>
      <w:lvlJc w:val="left"/>
      <w:pPr>
        <w:ind w:left="2080" w:hanging="384"/>
      </w:pPr>
      <w:rPr>
        <w:rFonts w:hint="default"/>
        <w:lang w:val="uk-UA" w:eastAsia="en-US" w:bidi="ar-SA"/>
      </w:rPr>
    </w:lvl>
    <w:lvl w:ilvl="4" w:tplc="60CAB49A">
      <w:numFmt w:val="bullet"/>
      <w:lvlText w:val="•"/>
      <w:lvlJc w:val="left"/>
      <w:pPr>
        <w:ind w:left="2753" w:hanging="384"/>
      </w:pPr>
      <w:rPr>
        <w:rFonts w:hint="default"/>
        <w:lang w:val="uk-UA" w:eastAsia="en-US" w:bidi="ar-SA"/>
      </w:rPr>
    </w:lvl>
    <w:lvl w:ilvl="5" w:tplc="FC5AC8B4">
      <w:numFmt w:val="bullet"/>
      <w:lvlText w:val="•"/>
      <w:lvlJc w:val="left"/>
      <w:pPr>
        <w:ind w:left="3427" w:hanging="384"/>
      </w:pPr>
      <w:rPr>
        <w:rFonts w:hint="default"/>
        <w:lang w:val="uk-UA" w:eastAsia="en-US" w:bidi="ar-SA"/>
      </w:rPr>
    </w:lvl>
    <w:lvl w:ilvl="6" w:tplc="3FC867E8">
      <w:numFmt w:val="bullet"/>
      <w:lvlText w:val="•"/>
      <w:lvlJc w:val="left"/>
      <w:pPr>
        <w:ind w:left="4100" w:hanging="384"/>
      </w:pPr>
      <w:rPr>
        <w:rFonts w:hint="default"/>
        <w:lang w:val="uk-UA" w:eastAsia="en-US" w:bidi="ar-SA"/>
      </w:rPr>
    </w:lvl>
    <w:lvl w:ilvl="7" w:tplc="CDF83F96">
      <w:numFmt w:val="bullet"/>
      <w:lvlText w:val="•"/>
      <w:lvlJc w:val="left"/>
      <w:pPr>
        <w:ind w:left="4773" w:hanging="384"/>
      </w:pPr>
      <w:rPr>
        <w:rFonts w:hint="default"/>
        <w:lang w:val="uk-UA" w:eastAsia="en-US" w:bidi="ar-SA"/>
      </w:rPr>
    </w:lvl>
    <w:lvl w:ilvl="8" w:tplc="EC980D06">
      <w:numFmt w:val="bullet"/>
      <w:lvlText w:val="•"/>
      <w:lvlJc w:val="left"/>
      <w:pPr>
        <w:ind w:left="5447" w:hanging="384"/>
      </w:pPr>
      <w:rPr>
        <w:rFonts w:hint="default"/>
        <w:lang w:val="uk-UA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422"/>
    <w:rsid w:val="00024C8F"/>
    <w:rsid w:val="003331AD"/>
    <w:rsid w:val="00333D87"/>
    <w:rsid w:val="003B2721"/>
    <w:rsid w:val="003F491B"/>
    <w:rsid w:val="003F61BE"/>
    <w:rsid w:val="00571422"/>
    <w:rsid w:val="00586489"/>
    <w:rsid w:val="00590454"/>
    <w:rsid w:val="00632ABA"/>
    <w:rsid w:val="0063380C"/>
    <w:rsid w:val="006B71DB"/>
    <w:rsid w:val="007015DC"/>
    <w:rsid w:val="00721C2B"/>
    <w:rsid w:val="0093538E"/>
    <w:rsid w:val="009F02A5"/>
    <w:rsid w:val="00A42D9E"/>
    <w:rsid w:val="00A51ECE"/>
    <w:rsid w:val="00A9753A"/>
    <w:rsid w:val="00B77B61"/>
    <w:rsid w:val="00CC3A32"/>
    <w:rsid w:val="00D93B55"/>
    <w:rsid w:val="00E95EFB"/>
    <w:rsid w:val="00EB6BF6"/>
    <w:rsid w:val="00EC2E16"/>
    <w:rsid w:val="00F2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3A47A7"/>
  <w15:docId w15:val="{633EBCBF-04C0-47C4-B55B-EA42715F7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90454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58"/>
    </w:pPr>
  </w:style>
  <w:style w:type="paragraph" w:customStyle="1" w:styleId="1">
    <w:name w:val="Абзац списка1"/>
    <w:basedOn w:val="a"/>
    <w:rsid w:val="00EB6BF6"/>
    <w:pPr>
      <w:widowControl/>
      <w:autoSpaceDE/>
      <w:autoSpaceDN/>
      <w:ind w:left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4452-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7435</Words>
  <Characters>4238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cnap12</cp:lastModifiedBy>
  <cp:revision>18</cp:revision>
  <dcterms:created xsi:type="dcterms:W3CDTF">2021-09-28T07:30:00Z</dcterms:created>
  <dcterms:modified xsi:type="dcterms:W3CDTF">2026-04-13T08:05:00Z</dcterms:modified>
</cp:coreProperties>
</file>